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4682" w14:textId="5E58F02A" w:rsidR="008F3C21" w:rsidRDefault="008F3C21" w:rsidP="008F3C21">
      <w:pPr>
        <w:suppressAutoHyphens/>
        <w:overflowPunct w:val="0"/>
        <w:textAlignment w:val="baseline"/>
        <w:rPr>
          <w:rFonts w:ascii="ＭＳ Ｐ明朝" w:eastAsia="ＭＳ Ｐ明朝" w:hAnsi="Times New Roman" w:cs="Times New Roman"/>
          <w:color w:val="000000"/>
          <w:spacing w:val="6"/>
          <w:kern w:val="0"/>
          <w:sz w:val="16"/>
          <w:szCs w:val="16"/>
        </w:rPr>
      </w:pPr>
    </w:p>
    <w:p w14:paraId="6174C72F" w14:textId="77777777" w:rsidR="004B34D3" w:rsidRPr="008F3C21" w:rsidRDefault="004B34D3" w:rsidP="008F3C21">
      <w:pPr>
        <w:suppressAutoHyphens/>
        <w:overflowPunct w:val="0"/>
        <w:jc w:val="center"/>
        <w:textAlignment w:val="baseline"/>
        <w:rPr>
          <w:rFonts w:ascii="ＭＳ Ｐ明朝" w:eastAsia="ＭＳ Ｐ明朝" w:hAnsi="Times New Roman" w:cs="Times New Roman"/>
          <w:color w:val="000000"/>
          <w:spacing w:val="6"/>
          <w:kern w:val="0"/>
          <w:sz w:val="20"/>
          <w:szCs w:val="20"/>
        </w:rPr>
      </w:pPr>
      <w:r w:rsidRPr="008F3C21">
        <w:rPr>
          <w:rFonts w:ascii="ＭＳ Ｐ明朝" w:hAnsi="Times New Roman" w:cs="ＭＳ 明朝" w:hint="eastAsia"/>
          <w:color w:val="000000"/>
          <w:spacing w:val="4"/>
          <w:kern w:val="0"/>
          <w:sz w:val="20"/>
          <w:szCs w:val="20"/>
        </w:rPr>
        <w:t>体制確認シート（薬局）</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3"/>
        <w:gridCol w:w="6237"/>
        <w:gridCol w:w="1164"/>
        <w:gridCol w:w="56"/>
        <w:gridCol w:w="1758"/>
      </w:tblGrid>
      <w:tr w:rsidR="009E07F2" w:rsidRPr="009E07F2" w14:paraId="58EE28FF"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580A4DBC"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体制省令</w:t>
            </w:r>
          </w:p>
          <w:p w14:paraId="1E550236"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根拠条文</w:t>
            </w:r>
          </w:p>
        </w:tc>
        <w:tc>
          <w:tcPr>
            <w:tcW w:w="6237" w:type="dxa"/>
            <w:tcBorders>
              <w:top w:val="single" w:sz="4" w:space="0" w:color="000000"/>
              <w:left w:val="single" w:sz="4" w:space="0" w:color="000000"/>
              <w:bottom w:val="single" w:sz="4" w:space="0" w:color="000000"/>
              <w:right w:val="single" w:sz="4" w:space="0" w:color="000000"/>
            </w:tcBorders>
            <w:vAlign w:val="center"/>
          </w:tcPr>
          <w:p w14:paraId="3E428E16"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8"/>
                <w:szCs w:val="18"/>
              </w:rPr>
            </w:pPr>
            <w:r w:rsidRPr="009E07F2">
              <w:rPr>
                <w:rFonts w:ascii="ＭＳ Ｐ明朝" w:hAnsi="Times New Roman" w:cs="ＭＳ 明朝" w:hint="eastAsia"/>
                <w:kern w:val="0"/>
                <w:sz w:val="18"/>
                <w:szCs w:val="18"/>
              </w:rPr>
              <w:t>基　　　　　　　　　　　　　準</w:t>
            </w:r>
          </w:p>
        </w:tc>
        <w:tc>
          <w:tcPr>
            <w:tcW w:w="1164" w:type="dxa"/>
            <w:tcBorders>
              <w:top w:val="single" w:sz="4" w:space="0" w:color="000000"/>
              <w:left w:val="single" w:sz="4" w:space="0" w:color="000000"/>
              <w:bottom w:val="single" w:sz="4" w:space="0" w:color="000000"/>
              <w:right w:val="nil"/>
            </w:tcBorders>
          </w:tcPr>
          <w:p w14:paraId="1A51ABE0"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　　　状</w:t>
            </w:r>
            <w:r w:rsidRPr="009E07F2">
              <w:rPr>
                <w:rFonts w:ascii="ＭＳ 明朝" w:eastAsia="ＭＳ Ｐ明朝" w:hAnsi="ＭＳ 明朝" w:cs="ＭＳ 明朝"/>
                <w:kern w:val="0"/>
                <w:sz w:val="16"/>
                <w:szCs w:val="16"/>
              </w:rPr>
              <w:t xml:space="preserve">    </w:t>
            </w:r>
          </w:p>
          <w:p w14:paraId="4A3B6799"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適　合</w:t>
            </w:r>
          </w:p>
        </w:tc>
        <w:tc>
          <w:tcPr>
            <w:tcW w:w="1814" w:type="dxa"/>
            <w:gridSpan w:val="2"/>
            <w:tcBorders>
              <w:top w:val="single" w:sz="4" w:space="0" w:color="000000"/>
              <w:left w:val="nil"/>
              <w:bottom w:val="single" w:sz="4" w:space="0" w:color="000000"/>
              <w:right w:val="single" w:sz="4" w:space="0" w:color="000000"/>
            </w:tcBorders>
          </w:tcPr>
          <w:p w14:paraId="64022D66"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況</w:t>
            </w:r>
          </w:p>
          <w:p w14:paraId="42949392" w14:textId="77777777" w:rsidR="004B34D3" w:rsidRPr="009E07F2" w:rsidRDefault="004B34D3" w:rsidP="004B34D3">
            <w:pPr>
              <w:suppressAutoHyphens/>
              <w:kinsoku w:val="0"/>
              <w:wordWrap w:val="0"/>
              <w:overflowPunct w:val="0"/>
              <w:autoSpaceDE w:val="0"/>
              <w:autoSpaceDN w:val="0"/>
              <w:adjustRightInd w:val="0"/>
              <w:spacing w:line="256" w:lineRule="atLeast"/>
              <w:jc w:val="center"/>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不適合</w:t>
            </w:r>
          </w:p>
        </w:tc>
      </w:tr>
      <w:tr w:rsidR="009E07F2" w:rsidRPr="009E07F2" w14:paraId="1893626C"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43A79A20"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1</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0FD08F26" w14:textId="77777777" w:rsidR="004B34D3" w:rsidRPr="009E07F2" w:rsidRDefault="004B34D3"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薬局の開店時間内は、常時、当該薬局において調剤に従事する薬剤師が勤務していること。</w:t>
            </w:r>
            <w:r w:rsidR="001D3ED7" w:rsidRPr="009E07F2">
              <w:rPr>
                <w:rFonts w:cs="ＭＳ 明朝" w:hint="eastAsia"/>
                <w:kern w:val="0"/>
                <w:sz w:val="16"/>
                <w:szCs w:val="16"/>
              </w:rPr>
              <w:t>ただし、薬剤師不在時間（同号に規定する薬剤師不在時間をいう。以下同じ。）内は、調剤に従事する薬剤師が当該薬局以外の場所において当該薬局の業務を行うために勤務していること。</w:t>
            </w:r>
          </w:p>
        </w:tc>
        <w:tc>
          <w:tcPr>
            <w:tcW w:w="1164" w:type="dxa"/>
            <w:tcBorders>
              <w:top w:val="single" w:sz="4" w:space="0" w:color="000000"/>
              <w:left w:val="single" w:sz="4" w:space="0" w:color="000000"/>
              <w:bottom w:val="single" w:sz="4" w:space="0" w:color="000000"/>
              <w:right w:val="nil"/>
            </w:tcBorders>
          </w:tcPr>
          <w:p w14:paraId="4F107042"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44AF6A72"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3E54C912" w14:textId="77777777" w:rsidTr="009E07F2">
        <w:tc>
          <w:tcPr>
            <w:tcW w:w="1233" w:type="dxa"/>
            <w:vMerge w:val="restart"/>
            <w:tcBorders>
              <w:top w:val="single" w:sz="4" w:space="0" w:color="000000"/>
              <w:left w:val="single" w:sz="4" w:space="0" w:color="000000"/>
              <w:right w:val="single" w:sz="4" w:space="0" w:color="000000"/>
            </w:tcBorders>
          </w:tcPr>
          <w:p w14:paraId="693375E4"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2</w:t>
            </w:r>
            <w:r w:rsidR="004B34D3"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763E8F8E" w14:textId="77777777" w:rsidR="004B34D3" w:rsidRPr="009E07F2" w:rsidRDefault="008872ED"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当該薬局において、調剤に従事する薬剤師の員数が当該薬局における</w:t>
            </w:r>
            <w:r w:rsidRPr="009E07F2">
              <w:rPr>
                <w:rFonts w:cs="ＭＳ 明朝" w:hint="eastAsia"/>
                <w:kern w:val="0"/>
                <w:sz w:val="16"/>
                <w:szCs w:val="16"/>
              </w:rPr>
              <w:t>1</w:t>
            </w:r>
            <w:r w:rsidR="004B34D3" w:rsidRPr="009E07F2">
              <w:rPr>
                <w:rFonts w:cs="ＭＳ 明朝" w:hint="eastAsia"/>
                <w:kern w:val="0"/>
                <w:sz w:val="16"/>
                <w:szCs w:val="16"/>
              </w:rPr>
              <w:t>日平均取扱処方箋数（前年における総取扱処方箋数（前年に</w:t>
            </w:r>
            <w:r w:rsidRPr="009E07F2">
              <w:rPr>
                <w:rFonts w:cs="ＭＳ 明朝" w:hint="eastAsia"/>
                <w:kern w:val="0"/>
                <w:sz w:val="16"/>
                <w:szCs w:val="16"/>
              </w:rPr>
              <w:t>おいて取り扱った眼科、耳鼻咽喉科及び歯科の処方箋の数にそれぞれ</w:t>
            </w:r>
            <w:r w:rsidRPr="009E07F2">
              <w:rPr>
                <w:rFonts w:cs="ＭＳ 明朝" w:hint="eastAsia"/>
                <w:kern w:val="0"/>
                <w:sz w:val="16"/>
                <w:szCs w:val="16"/>
              </w:rPr>
              <w:t>3</w:t>
            </w:r>
            <w:r w:rsidRPr="009E07F2">
              <w:rPr>
                <w:rFonts w:cs="ＭＳ 明朝" w:hint="eastAsia"/>
                <w:kern w:val="0"/>
                <w:sz w:val="16"/>
                <w:szCs w:val="16"/>
              </w:rPr>
              <w:t>分の</w:t>
            </w:r>
            <w:r w:rsidRPr="009E07F2">
              <w:rPr>
                <w:rFonts w:cs="ＭＳ 明朝" w:hint="eastAsia"/>
                <w:kern w:val="0"/>
                <w:sz w:val="16"/>
                <w:szCs w:val="16"/>
              </w:rPr>
              <w:t>2</w:t>
            </w:r>
            <w:r w:rsidR="004B34D3" w:rsidRPr="009E07F2">
              <w:rPr>
                <w:rFonts w:cs="ＭＳ 明朝" w:hint="eastAsia"/>
                <w:kern w:val="0"/>
                <w:sz w:val="16"/>
                <w:szCs w:val="16"/>
              </w:rPr>
              <w:t>を乗じた数とその他</w:t>
            </w:r>
            <w:r w:rsidRPr="009E07F2">
              <w:rPr>
                <w:rFonts w:cs="ＭＳ 明朝" w:hint="eastAsia"/>
                <w:kern w:val="0"/>
                <w:sz w:val="16"/>
                <w:szCs w:val="16"/>
              </w:rPr>
              <w:t>の診療科の処方箋の数との合計数をいう。）を前年において業務を行った日数で除して得た数とする。）を</w:t>
            </w:r>
            <w:r w:rsidRPr="009E07F2">
              <w:rPr>
                <w:rFonts w:cs="ＭＳ 明朝" w:hint="eastAsia"/>
                <w:kern w:val="0"/>
                <w:sz w:val="16"/>
                <w:szCs w:val="16"/>
              </w:rPr>
              <w:t>40</w:t>
            </w:r>
            <w:r w:rsidR="004B34D3" w:rsidRPr="009E07F2">
              <w:rPr>
                <w:rFonts w:cs="ＭＳ 明朝" w:hint="eastAsia"/>
                <w:kern w:val="0"/>
                <w:sz w:val="16"/>
                <w:szCs w:val="16"/>
              </w:rPr>
              <w:t>で除して得た数</w:t>
            </w:r>
            <w:r w:rsidR="004B34D3" w:rsidRPr="009E07F2">
              <w:rPr>
                <w:rFonts w:cs="ＭＳ 明朝"/>
                <w:kern w:val="0"/>
                <w:sz w:val="16"/>
                <w:szCs w:val="16"/>
              </w:rPr>
              <w:t>(</w:t>
            </w:r>
            <w:r w:rsidRPr="009E07F2">
              <w:rPr>
                <w:rFonts w:cs="ＭＳ 明朝" w:hint="eastAsia"/>
                <w:kern w:val="0"/>
                <w:sz w:val="16"/>
                <w:szCs w:val="16"/>
              </w:rPr>
              <w:t>その数が</w:t>
            </w:r>
            <w:r w:rsidRPr="009E07F2">
              <w:rPr>
                <w:rFonts w:cs="ＭＳ 明朝" w:hint="eastAsia"/>
                <w:kern w:val="0"/>
                <w:sz w:val="16"/>
                <w:szCs w:val="16"/>
              </w:rPr>
              <w:t>1</w:t>
            </w:r>
            <w:r w:rsidRPr="009E07F2">
              <w:rPr>
                <w:rFonts w:cs="ＭＳ 明朝" w:hint="eastAsia"/>
                <w:kern w:val="0"/>
                <w:sz w:val="16"/>
                <w:szCs w:val="16"/>
              </w:rPr>
              <w:t>に満たないときは</w:t>
            </w:r>
            <w:r w:rsidRPr="009E07F2">
              <w:rPr>
                <w:rFonts w:cs="ＭＳ 明朝" w:hint="eastAsia"/>
                <w:kern w:val="0"/>
                <w:sz w:val="16"/>
                <w:szCs w:val="16"/>
              </w:rPr>
              <w:t>1</w:t>
            </w:r>
            <w:r w:rsidRPr="009E07F2">
              <w:rPr>
                <w:rFonts w:cs="ＭＳ 明朝" w:hint="eastAsia"/>
                <w:kern w:val="0"/>
                <w:sz w:val="16"/>
                <w:szCs w:val="16"/>
              </w:rPr>
              <w:t>とし、その数に</w:t>
            </w:r>
            <w:r w:rsidRPr="009E07F2">
              <w:rPr>
                <w:rFonts w:cs="ＭＳ 明朝" w:hint="eastAsia"/>
                <w:kern w:val="0"/>
                <w:sz w:val="16"/>
                <w:szCs w:val="16"/>
              </w:rPr>
              <w:t>1</w:t>
            </w:r>
            <w:r w:rsidRPr="009E07F2">
              <w:rPr>
                <w:rFonts w:cs="ＭＳ 明朝" w:hint="eastAsia"/>
                <w:kern w:val="0"/>
                <w:sz w:val="16"/>
                <w:szCs w:val="16"/>
              </w:rPr>
              <w:t>に満たない端数が生じたときは、その端数は</w:t>
            </w:r>
            <w:r w:rsidRPr="009E07F2">
              <w:rPr>
                <w:rFonts w:cs="ＭＳ 明朝" w:hint="eastAsia"/>
                <w:kern w:val="0"/>
                <w:sz w:val="16"/>
                <w:szCs w:val="16"/>
              </w:rPr>
              <w:t>1</w:t>
            </w:r>
            <w:r w:rsidR="004B34D3" w:rsidRPr="009E07F2">
              <w:rPr>
                <w:rFonts w:cs="ＭＳ 明朝" w:hint="eastAsia"/>
                <w:kern w:val="0"/>
                <w:sz w:val="16"/>
                <w:szCs w:val="16"/>
              </w:rPr>
              <w:t>とする。</w:t>
            </w:r>
            <w:proofErr w:type="gramStart"/>
            <w:r w:rsidRPr="009E07F2">
              <w:rPr>
                <w:rFonts w:cs="ＭＳ 明朝" w:hint="eastAsia"/>
                <w:kern w:val="0"/>
                <w:sz w:val="16"/>
                <w:szCs w:val="16"/>
              </w:rPr>
              <w:t>)</w:t>
            </w:r>
            <w:r w:rsidR="004B34D3" w:rsidRPr="009E07F2">
              <w:rPr>
                <w:rFonts w:cs="ＭＳ 明朝" w:hint="eastAsia"/>
                <w:kern w:val="0"/>
                <w:sz w:val="16"/>
                <w:szCs w:val="16"/>
              </w:rPr>
              <w:t>以上</w:t>
            </w:r>
            <w:proofErr w:type="gramEnd"/>
            <w:r w:rsidR="004B34D3" w:rsidRPr="009E07F2">
              <w:rPr>
                <w:rFonts w:cs="ＭＳ 明朝" w:hint="eastAsia"/>
                <w:kern w:val="0"/>
                <w:sz w:val="16"/>
                <w:szCs w:val="16"/>
              </w:rPr>
              <w:t>であること。</w:t>
            </w:r>
          </w:p>
        </w:tc>
        <w:tc>
          <w:tcPr>
            <w:tcW w:w="2978" w:type="dxa"/>
            <w:gridSpan w:val="3"/>
            <w:tcBorders>
              <w:top w:val="single" w:sz="4" w:space="0" w:color="000000"/>
              <w:left w:val="single" w:sz="4" w:space="0" w:color="000000"/>
              <w:bottom w:val="nil"/>
              <w:right w:val="single" w:sz="4" w:space="0" w:color="000000"/>
            </w:tcBorders>
          </w:tcPr>
          <w:p w14:paraId="591631B9"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調剤に従事する薬剤師の員数</w:t>
            </w:r>
          </w:p>
          <w:p w14:paraId="437E58DA"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①　　　　　人</w:t>
            </w:r>
          </w:p>
          <w:p w14:paraId="61238A72" w14:textId="77777777" w:rsidR="004B34D3" w:rsidRPr="009E07F2" w:rsidRDefault="00AB610C"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1</w:t>
            </w:r>
            <w:r w:rsidR="008F0B5F" w:rsidRPr="009E07F2">
              <w:rPr>
                <w:rFonts w:ascii="ＭＳ Ｐ明朝" w:hAnsi="Times New Roman" w:cs="ＭＳ 明朝" w:hint="eastAsia"/>
                <w:kern w:val="0"/>
                <w:sz w:val="16"/>
                <w:szCs w:val="16"/>
              </w:rPr>
              <w:t>日平均取扱処方箋</w:t>
            </w:r>
            <w:r w:rsidR="004B34D3" w:rsidRPr="009E07F2">
              <w:rPr>
                <w:rFonts w:ascii="ＭＳ Ｐ明朝" w:hAnsi="Times New Roman" w:cs="ＭＳ 明朝" w:hint="eastAsia"/>
                <w:kern w:val="0"/>
                <w:sz w:val="16"/>
                <w:szCs w:val="16"/>
              </w:rPr>
              <w:t>数</w:t>
            </w:r>
          </w:p>
          <w:p w14:paraId="2B831CCB"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②　　　　</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枚</w:t>
            </w:r>
          </w:p>
          <w:p w14:paraId="5FF4685E" w14:textId="77777777" w:rsidR="004B34D3" w:rsidRPr="009E07F2" w:rsidRDefault="004B34D3" w:rsidP="00FB1D59">
            <w:pPr>
              <w:suppressAutoHyphens/>
              <w:kinsoku w:val="0"/>
              <w:wordWrap w:val="0"/>
              <w:overflowPunct w:val="0"/>
              <w:autoSpaceDE w:val="0"/>
              <w:autoSpaceDN w:val="0"/>
              <w:adjustRightInd w:val="0"/>
              <w:spacing w:line="240" w:lineRule="exact"/>
              <w:ind w:leftChars="27" w:left="1473" w:hangingChars="1000" w:hanging="1419"/>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b/>
                <w:bCs/>
                <w:kern w:val="0"/>
                <w:sz w:val="16"/>
                <w:szCs w:val="16"/>
              </w:rPr>
              <w:t>判定</w:t>
            </w:r>
            <w:r w:rsidRPr="009E07F2">
              <w:rPr>
                <w:rFonts w:ascii="ＭＳ 明朝" w:eastAsia="ＭＳ Ｐ明朝" w:hAnsi="ＭＳ 明朝" w:cs="ＭＳ 明朝"/>
                <w:b/>
                <w:bCs/>
                <w:kern w:val="0"/>
                <w:sz w:val="16"/>
                <w:szCs w:val="16"/>
              </w:rPr>
              <w:t xml:space="preserve"> </w:t>
            </w:r>
            <w:r w:rsidR="00FB1D59" w:rsidRPr="009E07F2">
              <w:rPr>
                <w:rFonts w:ascii="ＭＳ Ｐ明朝" w:hAnsi="Times New Roman" w:cs="ＭＳ 明朝" w:hint="eastAsia"/>
                <w:b/>
                <w:bCs/>
                <w:kern w:val="0"/>
                <w:sz w:val="16"/>
                <w:szCs w:val="16"/>
              </w:rPr>
              <w:t>①</w:t>
            </w:r>
            <w:r w:rsidR="00FB1D59" w:rsidRPr="009E07F2">
              <w:rPr>
                <w:rFonts w:ascii="ＭＳ Ｐ明朝" w:hAnsi="Times New Roman" w:cs="ＭＳ 明朝" w:hint="eastAsia"/>
                <w:b/>
                <w:bCs/>
                <w:kern w:val="0"/>
                <w:sz w:val="16"/>
                <w:szCs w:val="16"/>
              </w:rPr>
              <w:t xml:space="preserve"> </w:t>
            </w:r>
            <w:r w:rsidR="00FB1D59" w:rsidRPr="009E07F2">
              <w:rPr>
                <w:rFonts w:ascii="ＭＳ Ｐ明朝" w:hAnsi="Times New Roman" w:cs="ＭＳ 明朝" w:hint="eastAsia"/>
                <w:b/>
                <w:bCs/>
                <w:kern w:val="0"/>
                <w:sz w:val="16"/>
                <w:szCs w:val="16"/>
              </w:rPr>
              <w:t>≧</w:t>
            </w:r>
            <w:r w:rsidR="00FB1D59" w:rsidRPr="009E07F2">
              <w:rPr>
                <w:rFonts w:ascii="ＭＳ Ｐ明朝" w:hAnsi="Times New Roman" w:cs="ＭＳ 明朝" w:hint="eastAsia"/>
                <w:b/>
                <w:bCs/>
                <w:kern w:val="0"/>
                <w:sz w:val="16"/>
                <w:szCs w:val="16"/>
              </w:rPr>
              <w:t xml:space="preserve"> </w:t>
            </w:r>
            <w:r w:rsidRPr="009E07F2">
              <w:rPr>
                <w:rFonts w:ascii="ＭＳ Ｐ明朝" w:hAnsi="Times New Roman" w:cs="ＭＳ 明朝" w:hint="eastAsia"/>
                <w:b/>
                <w:bCs/>
                <w:kern w:val="0"/>
                <w:sz w:val="16"/>
                <w:szCs w:val="16"/>
              </w:rPr>
              <w:t>②</w:t>
            </w:r>
            <w:r w:rsidRPr="009E07F2">
              <w:rPr>
                <w:rFonts w:ascii="ＭＳ 明朝" w:eastAsia="ＭＳ Ｐ明朝" w:hAnsi="ＭＳ 明朝"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明朝" w:eastAsia="ＭＳ Ｐ明朝" w:hAnsi="ＭＳ 明朝" w:cs="ＭＳ 明朝"/>
                <w:b/>
                <w:bCs/>
                <w:kern w:val="0"/>
                <w:sz w:val="16"/>
                <w:szCs w:val="16"/>
              </w:rPr>
              <w:t xml:space="preserve"> </w:t>
            </w:r>
            <w:r w:rsidR="00FB1D59" w:rsidRPr="009E07F2">
              <w:rPr>
                <w:rFonts w:ascii="ＭＳ Ｐ明朝" w:hAnsi="Times New Roman" w:cs="ＭＳ 明朝" w:hint="eastAsia"/>
                <w:b/>
                <w:bCs/>
                <w:kern w:val="0"/>
                <w:sz w:val="16"/>
                <w:szCs w:val="16"/>
              </w:rPr>
              <w:t>40</w:t>
            </w:r>
            <w:r w:rsidRPr="009E07F2">
              <w:rPr>
                <w:rFonts w:ascii="ＭＳ Ｐ明朝" w:hAnsi="Times New Roman" w:cs="ＭＳ 明朝" w:hint="eastAsia"/>
                <w:spacing w:val="-2"/>
                <w:kern w:val="0"/>
                <w:sz w:val="12"/>
                <w:szCs w:val="12"/>
              </w:rPr>
              <w:t>（小数点以下を切り上げ整数とすること）</w:t>
            </w:r>
          </w:p>
        </w:tc>
      </w:tr>
      <w:tr w:rsidR="009E07F2" w:rsidRPr="009E07F2" w14:paraId="0EF1ACE6" w14:textId="77777777" w:rsidTr="009E07F2">
        <w:trPr>
          <w:trHeight w:val="85"/>
        </w:trPr>
        <w:tc>
          <w:tcPr>
            <w:tcW w:w="1233" w:type="dxa"/>
            <w:vMerge/>
            <w:tcBorders>
              <w:left w:val="single" w:sz="4" w:space="0" w:color="000000"/>
              <w:bottom w:val="single" w:sz="4" w:space="0" w:color="000000"/>
              <w:right w:val="single" w:sz="4" w:space="0" w:color="000000"/>
            </w:tcBorders>
          </w:tcPr>
          <w:p w14:paraId="55B29918" w14:textId="77777777" w:rsidR="004B34D3" w:rsidRPr="009E07F2" w:rsidRDefault="004B34D3" w:rsidP="008872ED">
            <w:pPr>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3FA81A97" w14:textId="77777777" w:rsidR="004B34D3" w:rsidRPr="009E07F2" w:rsidRDefault="004B34D3" w:rsidP="00741A82">
            <w:pPr>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2F10E9C6"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000000"/>
              <w:right w:val="single" w:sz="4" w:space="0" w:color="000000"/>
            </w:tcBorders>
          </w:tcPr>
          <w:p w14:paraId="36E51F61"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5AFE0DE0" w14:textId="77777777" w:rsidTr="009E07F2">
        <w:trPr>
          <w:trHeight w:val="655"/>
        </w:trPr>
        <w:tc>
          <w:tcPr>
            <w:tcW w:w="1233" w:type="dxa"/>
            <w:tcBorders>
              <w:top w:val="single" w:sz="4" w:space="0" w:color="000000"/>
              <w:left w:val="single" w:sz="4" w:space="0" w:color="000000"/>
              <w:bottom w:val="single" w:sz="4" w:space="0" w:color="000000"/>
              <w:right w:val="single" w:sz="4" w:space="0" w:color="000000"/>
            </w:tcBorders>
          </w:tcPr>
          <w:p w14:paraId="6882B32B"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3</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79205AA0" w14:textId="77777777" w:rsidR="004B34D3" w:rsidRPr="009E07F2" w:rsidRDefault="008872ED"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要指導医薬品又は第</w:t>
            </w:r>
            <w:r w:rsidRPr="009E07F2">
              <w:rPr>
                <w:rFonts w:cs="ＭＳ 明朝" w:hint="eastAsia"/>
                <w:kern w:val="0"/>
                <w:sz w:val="16"/>
                <w:szCs w:val="16"/>
              </w:rPr>
              <w:t>1</w:t>
            </w:r>
            <w:r w:rsidRPr="009E07F2">
              <w:rPr>
                <w:rFonts w:cs="ＭＳ 明朝" w:hint="eastAsia"/>
                <w:kern w:val="0"/>
                <w:sz w:val="16"/>
                <w:szCs w:val="16"/>
              </w:rPr>
              <w:t>類医薬品を販売し、又は授与する薬局にあっては、要指導医薬品又は第</w:t>
            </w:r>
            <w:r w:rsidRPr="009E07F2">
              <w:rPr>
                <w:rFonts w:cs="ＭＳ 明朝" w:hint="eastAsia"/>
                <w:kern w:val="0"/>
                <w:sz w:val="16"/>
                <w:szCs w:val="16"/>
              </w:rPr>
              <w:t>1</w:t>
            </w:r>
            <w:r w:rsidR="004B34D3" w:rsidRPr="009E07F2">
              <w:rPr>
                <w:rFonts w:cs="ＭＳ 明朝" w:hint="eastAsia"/>
                <w:kern w:val="0"/>
                <w:sz w:val="16"/>
                <w:szCs w:val="16"/>
              </w:rPr>
              <w:t>類医薬品を販売し、又は授与する営業時間内は、常時、当該薬局において医薬品の販売又は授与に従事する薬剤師が勤務していること。</w:t>
            </w:r>
          </w:p>
        </w:tc>
        <w:tc>
          <w:tcPr>
            <w:tcW w:w="1164" w:type="dxa"/>
            <w:tcBorders>
              <w:top w:val="single" w:sz="4" w:space="0" w:color="000000"/>
              <w:left w:val="single" w:sz="4" w:space="0" w:color="000000"/>
              <w:bottom w:val="single" w:sz="4" w:space="0" w:color="000000"/>
              <w:right w:val="nil"/>
            </w:tcBorders>
          </w:tcPr>
          <w:p w14:paraId="69419C71"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151B7FAF"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309AC8C1"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5F673825"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4</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15E1C141" w14:textId="77777777" w:rsidR="004B34D3" w:rsidRPr="009E07F2" w:rsidRDefault="008872ED" w:rsidP="0003041E">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類医薬品又は第</w:t>
            </w:r>
            <w:r w:rsidRPr="009E07F2">
              <w:rPr>
                <w:rFonts w:cs="ＭＳ 明朝" w:hint="eastAsia"/>
                <w:kern w:val="0"/>
                <w:sz w:val="16"/>
                <w:szCs w:val="16"/>
              </w:rPr>
              <w:t>3</w:t>
            </w:r>
            <w:r w:rsidR="0003041E" w:rsidRPr="009E07F2">
              <w:rPr>
                <w:rFonts w:cs="ＭＳ 明朝" w:hint="eastAsia"/>
                <w:kern w:val="0"/>
                <w:sz w:val="16"/>
                <w:szCs w:val="16"/>
              </w:rPr>
              <w:t>類医薬品を販売し、又は授与する薬局にあって</w:t>
            </w:r>
            <w:r w:rsidR="004B34D3" w:rsidRPr="009E07F2">
              <w:rPr>
                <w:rFonts w:cs="ＭＳ 明朝" w:hint="eastAsia"/>
                <w:kern w:val="0"/>
                <w:sz w:val="16"/>
                <w:szCs w:val="16"/>
              </w:rPr>
              <w:t>は、第</w:t>
            </w:r>
            <w:r w:rsidRPr="009E07F2">
              <w:rPr>
                <w:rFonts w:cs="ＭＳ 明朝" w:hint="eastAsia"/>
                <w:kern w:val="0"/>
                <w:sz w:val="16"/>
                <w:szCs w:val="16"/>
              </w:rPr>
              <w:t>2</w:t>
            </w:r>
            <w:r w:rsidRPr="009E07F2">
              <w:rPr>
                <w:rFonts w:cs="ＭＳ 明朝" w:hint="eastAsia"/>
                <w:kern w:val="0"/>
                <w:sz w:val="16"/>
                <w:szCs w:val="16"/>
              </w:rPr>
              <w:t>類医薬品又は第</w:t>
            </w:r>
            <w:r w:rsidRPr="009E07F2">
              <w:rPr>
                <w:rFonts w:cs="ＭＳ 明朝" w:hint="eastAsia"/>
                <w:kern w:val="0"/>
                <w:sz w:val="16"/>
                <w:szCs w:val="16"/>
              </w:rPr>
              <w:t>3</w:t>
            </w:r>
            <w:r w:rsidR="004B34D3" w:rsidRPr="009E07F2">
              <w:rPr>
                <w:rFonts w:cs="ＭＳ 明朝" w:hint="eastAsia"/>
                <w:kern w:val="0"/>
                <w:sz w:val="16"/>
                <w:szCs w:val="16"/>
              </w:rPr>
              <w:t>類医薬品を販売し、又は授与する営業時間内は、常時、当該薬局において医薬品の販売又は授与に従事する薬剤師又は登録販売者が勤務していること。</w:t>
            </w:r>
          </w:p>
        </w:tc>
        <w:tc>
          <w:tcPr>
            <w:tcW w:w="1164" w:type="dxa"/>
            <w:tcBorders>
              <w:top w:val="single" w:sz="4" w:space="0" w:color="000000"/>
              <w:left w:val="single" w:sz="4" w:space="0" w:color="000000"/>
              <w:bottom w:val="single" w:sz="4" w:space="0" w:color="000000"/>
              <w:right w:val="nil"/>
            </w:tcBorders>
          </w:tcPr>
          <w:p w14:paraId="10BF9DFA"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221C3E9D"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39FB21FE"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3D146509"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5</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5274EAB4" w14:textId="77777777" w:rsidR="004B34D3" w:rsidRPr="009E07F2" w:rsidRDefault="004B34D3"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営業時間又は営業時間外で相談を受ける時間内は、調剤された薬剤若しくは医薬品を購入し、若しくは譲り受けようとする者又は調剤された薬剤若しくは医薬品を購入し、若しくは譲り受けた者若しくはこれらの者によって購入され、若しくは譲り受けられた医薬品を使用する者から相談があつた場合に、法第</w:t>
            </w:r>
            <w:r w:rsidR="008872ED" w:rsidRPr="009E07F2">
              <w:rPr>
                <w:rFonts w:cs="ＭＳ 明朝" w:hint="eastAsia"/>
                <w:kern w:val="0"/>
                <w:sz w:val="16"/>
                <w:szCs w:val="16"/>
              </w:rPr>
              <w:t>9</w:t>
            </w:r>
            <w:r w:rsidR="008872ED" w:rsidRPr="009E07F2">
              <w:rPr>
                <w:rFonts w:cs="ＭＳ 明朝" w:hint="eastAsia"/>
                <w:kern w:val="0"/>
                <w:sz w:val="16"/>
                <w:szCs w:val="16"/>
              </w:rPr>
              <w:t>条の</w:t>
            </w:r>
            <w:r w:rsidR="008872ED" w:rsidRPr="009E07F2">
              <w:rPr>
                <w:rFonts w:cs="ＭＳ 明朝" w:hint="eastAsia"/>
                <w:kern w:val="0"/>
                <w:sz w:val="16"/>
                <w:szCs w:val="16"/>
              </w:rPr>
              <w:t>3</w:t>
            </w:r>
            <w:r w:rsidR="008872ED" w:rsidRPr="009E07F2">
              <w:rPr>
                <w:rFonts w:cs="ＭＳ 明朝" w:hint="eastAsia"/>
                <w:kern w:val="0"/>
                <w:sz w:val="16"/>
                <w:szCs w:val="16"/>
              </w:rPr>
              <w:t>第</w:t>
            </w:r>
            <w:r w:rsidR="008872ED" w:rsidRPr="009E07F2">
              <w:rPr>
                <w:rFonts w:cs="ＭＳ 明朝" w:hint="eastAsia"/>
                <w:kern w:val="0"/>
                <w:sz w:val="16"/>
                <w:szCs w:val="16"/>
              </w:rPr>
              <w:t>4</w:t>
            </w:r>
            <w:r w:rsidR="008872ED" w:rsidRPr="009E07F2">
              <w:rPr>
                <w:rFonts w:cs="ＭＳ 明朝" w:hint="eastAsia"/>
                <w:kern w:val="0"/>
                <w:sz w:val="16"/>
                <w:szCs w:val="16"/>
              </w:rPr>
              <w:t>項、第</w:t>
            </w:r>
            <w:r w:rsidR="008872ED" w:rsidRPr="009E07F2">
              <w:rPr>
                <w:rFonts w:cs="ＭＳ 明朝" w:hint="eastAsia"/>
                <w:kern w:val="0"/>
                <w:sz w:val="16"/>
                <w:szCs w:val="16"/>
              </w:rPr>
              <w:t>36</w:t>
            </w:r>
            <w:r w:rsidR="008872ED" w:rsidRPr="009E07F2">
              <w:rPr>
                <w:rFonts w:cs="ＭＳ 明朝" w:hint="eastAsia"/>
                <w:kern w:val="0"/>
                <w:sz w:val="16"/>
                <w:szCs w:val="16"/>
              </w:rPr>
              <w:t>条の</w:t>
            </w:r>
            <w:r w:rsidR="008872ED" w:rsidRPr="009E07F2">
              <w:rPr>
                <w:rFonts w:cs="ＭＳ 明朝" w:hint="eastAsia"/>
                <w:kern w:val="0"/>
                <w:sz w:val="16"/>
                <w:szCs w:val="16"/>
              </w:rPr>
              <w:t>4</w:t>
            </w:r>
            <w:r w:rsidR="008872ED" w:rsidRPr="009E07F2">
              <w:rPr>
                <w:rFonts w:cs="ＭＳ 明朝" w:hint="eastAsia"/>
                <w:kern w:val="0"/>
                <w:sz w:val="16"/>
                <w:szCs w:val="16"/>
              </w:rPr>
              <w:t>第</w:t>
            </w:r>
            <w:r w:rsidR="008872ED" w:rsidRPr="009E07F2">
              <w:rPr>
                <w:rFonts w:cs="ＭＳ 明朝" w:hint="eastAsia"/>
                <w:kern w:val="0"/>
                <w:sz w:val="16"/>
                <w:szCs w:val="16"/>
              </w:rPr>
              <w:t>4</w:t>
            </w:r>
            <w:r w:rsidRPr="009E07F2">
              <w:rPr>
                <w:rFonts w:cs="ＭＳ 明朝" w:hint="eastAsia"/>
                <w:kern w:val="0"/>
                <w:sz w:val="16"/>
                <w:szCs w:val="16"/>
              </w:rPr>
              <w:t>項</w:t>
            </w:r>
            <w:r w:rsidR="008872ED" w:rsidRPr="009E07F2">
              <w:rPr>
                <w:rFonts w:cs="ＭＳ 明朝" w:hint="eastAsia"/>
                <w:kern w:val="0"/>
                <w:sz w:val="16"/>
                <w:szCs w:val="16"/>
              </w:rPr>
              <w:t>、第</w:t>
            </w:r>
            <w:r w:rsidR="008872ED" w:rsidRPr="009E07F2">
              <w:rPr>
                <w:rFonts w:cs="ＭＳ 明朝" w:hint="eastAsia"/>
                <w:kern w:val="0"/>
                <w:sz w:val="16"/>
                <w:szCs w:val="16"/>
              </w:rPr>
              <w:t>36</w:t>
            </w:r>
            <w:r w:rsidR="008872ED" w:rsidRPr="009E07F2">
              <w:rPr>
                <w:rFonts w:cs="ＭＳ 明朝" w:hint="eastAsia"/>
                <w:kern w:val="0"/>
                <w:sz w:val="16"/>
                <w:szCs w:val="16"/>
              </w:rPr>
              <w:t>条の</w:t>
            </w:r>
            <w:r w:rsidR="008872ED" w:rsidRPr="009E07F2">
              <w:rPr>
                <w:rFonts w:cs="ＭＳ 明朝" w:hint="eastAsia"/>
                <w:kern w:val="0"/>
                <w:sz w:val="16"/>
                <w:szCs w:val="16"/>
              </w:rPr>
              <w:t>6</w:t>
            </w:r>
            <w:r w:rsidR="008872ED" w:rsidRPr="009E07F2">
              <w:rPr>
                <w:rFonts w:cs="ＭＳ 明朝" w:hint="eastAsia"/>
                <w:kern w:val="0"/>
                <w:sz w:val="16"/>
                <w:szCs w:val="16"/>
              </w:rPr>
              <w:t>第</w:t>
            </w:r>
            <w:r w:rsidR="008872ED" w:rsidRPr="009E07F2">
              <w:rPr>
                <w:rFonts w:cs="ＭＳ 明朝" w:hint="eastAsia"/>
                <w:kern w:val="0"/>
                <w:sz w:val="16"/>
                <w:szCs w:val="16"/>
              </w:rPr>
              <w:t>4</w:t>
            </w:r>
            <w:r w:rsidR="008872ED" w:rsidRPr="009E07F2">
              <w:rPr>
                <w:rFonts w:cs="ＭＳ 明朝" w:hint="eastAsia"/>
                <w:kern w:val="0"/>
                <w:sz w:val="16"/>
                <w:szCs w:val="16"/>
              </w:rPr>
              <w:t>項又は第</w:t>
            </w:r>
            <w:r w:rsidR="008872ED" w:rsidRPr="009E07F2">
              <w:rPr>
                <w:rFonts w:cs="ＭＳ 明朝" w:hint="eastAsia"/>
                <w:kern w:val="0"/>
                <w:sz w:val="16"/>
                <w:szCs w:val="16"/>
              </w:rPr>
              <w:t>36</w:t>
            </w:r>
            <w:r w:rsidR="008872ED" w:rsidRPr="009E07F2">
              <w:rPr>
                <w:rFonts w:cs="ＭＳ 明朝" w:hint="eastAsia"/>
                <w:kern w:val="0"/>
                <w:sz w:val="16"/>
                <w:szCs w:val="16"/>
              </w:rPr>
              <w:t>条の</w:t>
            </w:r>
            <w:r w:rsidR="008872ED" w:rsidRPr="009E07F2">
              <w:rPr>
                <w:rFonts w:cs="ＭＳ 明朝" w:hint="eastAsia"/>
                <w:kern w:val="0"/>
                <w:sz w:val="16"/>
                <w:szCs w:val="16"/>
              </w:rPr>
              <w:t>10</w:t>
            </w:r>
            <w:r w:rsidR="008872ED" w:rsidRPr="009E07F2">
              <w:rPr>
                <w:rFonts w:cs="ＭＳ 明朝" w:hint="eastAsia"/>
                <w:kern w:val="0"/>
                <w:sz w:val="16"/>
                <w:szCs w:val="16"/>
              </w:rPr>
              <w:t>第</w:t>
            </w:r>
            <w:r w:rsidR="008872ED" w:rsidRPr="009E07F2">
              <w:rPr>
                <w:rFonts w:cs="ＭＳ 明朝" w:hint="eastAsia"/>
                <w:kern w:val="0"/>
                <w:sz w:val="16"/>
                <w:szCs w:val="16"/>
              </w:rPr>
              <w:t>5</w:t>
            </w:r>
            <w:r w:rsidRPr="009E07F2">
              <w:rPr>
                <w:rFonts w:cs="ＭＳ 明朝" w:hint="eastAsia"/>
                <w:kern w:val="0"/>
                <w:sz w:val="16"/>
                <w:szCs w:val="16"/>
              </w:rPr>
              <w:t>項の規定による情報の提供又は指導を行うための体制を備えていること。</w:t>
            </w:r>
          </w:p>
        </w:tc>
        <w:tc>
          <w:tcPr>
            <w:tcW w:w="1164" w:type="dxa"/>
            <w:tcBorders>
              <w:top w:val="single" w:sz="4" w:space="0" w:color="000000"/>
              <w:left w:val="single" w:sz="4" w:space="0" w:color="000000"/>
              <w:bottom w:val="single" w:sz="4" w:space="0" w:color="000000"/>
              <w:right w:val="nil"/>
            </w:tcBorders>
          </w:tcPr>
          <w:p w14:paraId="6A5CCC76"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p>
        </w:tc>
        <w:tc>
          <w:tcPr>
            <w:tcW w:w="1814" w:type="dxa"/>
            <w:gridSpan w:val="2"/>
            <w:tcBorders>
              <w:top w:val="single" w:sz="4" w:space="0" w:color="000000"/>
              <w:left w:val="nil"/>
              <w:bottom w:val="single" w:sz="4" w:space="0" w:color="000000"/>
              <w:right w:val="single" w:sz="4" w:space="0" w:color="000000"/>
            </w:tcBorders>
          </w:tcPr>
          <w:p w14:paraId="051CB93E" w14:textId="77777777" w:rsidR="004B34D3" w:rsidRPr="009E07F2" w:rsidRDefault="004B34D3" w:rsidP="0091656C">
            <w:pPr>
              <w:suppressAutoHyphens/>
              <w:kinsoku w:val="0"/>
              <w:wordWrap w:val="0"/>
              <w:overflowPunct w:val="0"/>
              <w:autoSpaceDE w:val="0"/>
              <w:autoSpaceDN w:val="0"/>
              <w:adjustRightInd w:val="0"/>
              <w:spacing w:beforeLines="50" w:before="152"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097A9922" w14:textId="77777777" w:rsidTr="009E07F2">
        <w:tc>
          <w:tcPr>
            <w:tcW w:w="1233" w:type="dxa"/>
            <w:vMerge w:val="restart"/>
            <w:tcBorders>
              <w:top w:val="single" w:sz="4" w:space="0" w:color="000000"/>
              <w:left w:val="single" w:sz="4" w:space="0" w:color="000000"/>
              <w:right w:val="single" w:sz="4" w:space="0" w:color="000000"/>
            </w:tcBorders>
          </w:tcPr>
          <w:p w14:paraId="7253D607" w14:textId="77777777" w:rsidR="004B34D3" w:rsidRPr="009E07F2" w:rsidRDefault="008872ED" w:rsidP="008872ED">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6</w:t>
            </w:r>
            <w:r w:rsidR="004B34D3"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1546B2B2" w14:textId="77777777" w:rsidR="004B34D3" w:rsidRPr="009E07F2" w:rsidRDefault="004B34D3" w:rsidP="00741A82">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当該薬局において、調剤に従</w:t>
            </w:r>
            <w:r w:rsidR="008872ED" w:rsidRPr="009E07F2">
              <w:rPr>
                <w:rFonts w:cs="ＭＳ 明朝" w:hint="eastAsia"/>
                <w:kern w:val="0"/>
                <w:sz w:val="16"/>
                <w:szCs w:val="16"/>
              </w:rPr>
              <w:t>事する薬剤師の週当たり勤務時間数の総和が、当該薬局の開店時間の</w:t>
            </w:r>
            <w:r w:rsidR="008872ED" w:rsidRPr="009E07F2">
              <w:rPr>
                <w:rFonts w:cs="ＭＳ 明朝" w:hint="eastAsia"/>
                <w:kern w:val="0"/>
                <w:sz w:val="16"/>
                <w:szCs w:val="16"/>
              </w:rPr>
              <w:t>1</w:t>
            </w:r>
            <w:r w:rsidRPr="009E07F2">
              <w:rPr>
                <w:rFonts w:cs="ＭＳ 明朝" w:hint="eastAsia"/>
                <w:kern w:val="0"/>
                <w:sz w:val="16"/>
                <w:szCs w:val="16"/>
              </w:rPr>
              <w:t>週間の総和以上であること。</w:t>
            </w:r>
          </w:p>
        </w:tc>
        <w:tc>
          <w:tcPr>
            <w:tcW w:w="2978" w:type="dxa"/>
            <w:gridSpan w:val="3"/>
            <w:tcBorders>
              <w:top w:val="single" w:sz="4" w:space="0" w:color="000000"/>
              <w:left w:val="single" w:sz="4" w:space="0" w:color="000000"/>
              <w:bottom w:val="nil"/>
              <w:right w:val="single" w:sz="4" w:space="0" w:color="000000"/>
            </w:tcBorders>
          </w:tcPr>
          <w:p w14:paraId="54421CB9"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調剤に従事する薬剤師の週当たり勤務時間数の総和</w:t>
            </w:r>
          </w:p>
          <w:p w14:paraId="0754B8AE"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③　　　</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時間</w:t>
            </w:r>
            <w:r w:rsidRPr="009E07F2">
              <w:rPr>
                <w:rFonts w:ascii="ＭＳ Ｐ明朝" w:hAnsi="Times New Roman" w:cs="ＭＳ 明朝" w:hint="eastAsia"/>
                <w:spacing w:val="-2"/>
                <w:kern w:val="0"/>
                <w:sz w:val="12"/>
                <w:szCs w:val="12"/>
              </w:rPr>
              <w:t>（資格者一覧のとおり）</w:t>
            </w:r>
          </w:p>
          <w:p w14:paraId="583DAC06" w14:textId="77777777" w:rsidR="004B34D3" w:rsidRPr="009E07F2" w:rsidRDefault="008872ED"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開店時間の</w:t>
            </w:r>
            <w:r w:rsidRPr="009E07F2">
              <w:rPr>
                <w:rFonts w:ascii="ＭＳ Ｐ明朝" w:hAnsi="Times New Roman" w:cs="ＭＳ 明朝" w:hint="eastAsia"/>
                <w:kern w:val="0"/>
                <w:sz w:val="16"/>
                <w:szCs w:val="16"/>
              </w:rPr>
              <w:t>1</w:t>
            </w:r>
            <w:r w:rsidR="004B34D3" w:rsidRPr="009E07F2">
              <w:rPr>
                <w:rFonts w:ascii="ＭＳ Ｐ明朝" w:hAnsi="Times New Roman" w:cs="ＭＳ 明朝" w:hint="eastAsia"/>
                <w:kern w:val="0"/>
                <w:sz w:val="16"/>
                <w:szCs w:val="16"/>
              </w:rPr>
              <w:t>週間の総和</w:t>
            </w:r>
          </w:p>
          <w:p w14:paraId="50FD4097" w14:textId="77777777" w:rsidR="004B34D3" w:rsidRPr="009E07F2" w:rsidRDefault="004B34D3" w:rsidP="00741A82">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 xml:space="preserve">④　　　</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時間</w:t>
            </w:r>
          </w:p>
          <w:p w14:paraId="1EA3B59A" w14:textId="77777777" w:rsidR="004B34D3" w:rsidRPr="009E07F2" w:rsidRDefault="004B34D3" w:rsidP="00F21F5A">
            <w:pPr>
              <w:suppressAutoHyphens/>
              <w:kinsoku w:val="0"/>
              <w:wordWrap w:val="0"/>
              <w:overflowPunct w:val="0"/>
              <w:autoSpaceDE w:val="0"/>
              <w:autoSpaceDN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b/>
                <w:bCs/>
                <w:kern w:val="0"/>
                <w:sz w:val="16"/>
                <w:szCs w:val="16"/>
              </w:rPr>
              <w:t>判定</w:t>
            </w:r>
            <w:r w:rsidRPr="009E07F2">
              <w:rPr>
                <w:rFonts w:ascii="ＭＳ Ｐ明朝" w:hAnsi="Times New Roman" w:cs="ＭＳ 明朝"/>
                <w:b/>
                <w:bCs/>
                <w:kern w:val="0"/>
                <w:sz w:val="16"/>
                <w:szCs w:val="16"/>
              </w:rPr>
              <w:t xml:space="preserve">  </w:t>
            </w:r>
            <w:r w:rsidRPr="009E07F2">
              <w:rPr>
                <w:rFonts w:ascii="ＭＳ Ｐ明朝" w:hAnsi="Times New Roman" w:cs="ＭＳ 明朝" w:hint="eastAsia"/>
                <w:b/>
                <w:bCs/>
                <w:kern w:val="0"/>
                <w:sz w:val="16"/>
                <w:szCs w:val="16"/>
              </w:rPr>
              <w:t>③　≧　④</w:t>
            </w:r>
          </w:p>
        </w:tc>
      </w:tr>
      <w:tr w:rsidR="009E07F2" w:rsidRPr="009E07F2" w14:paraId="5677D920" w14:textId="77777777" w:rsidTr="009E07F2">
        <w:tc>
          <w:tcPr>
            <w:tcW w:w="1233" w:type="dxa"/>
            <w:vMerge/>
            <w:tcBorders>
              <w:left w:val="single" w:sz="4" w:space="0" w:color="000000"/>
              <w:bottom w:val="single" w:sz="4" w:space="0" w:color="000000"/>
              <w:right w:val="single" w:sz="4" w:space="0" w:color="000000"/>
            </w:tcBorders>
          </w:tcPr>
          <w:p w14:paraId="3F516C11" w14:textId="77777777" w:rsidR="004B34D3" w:rsidRPr="009E07F2" w:rsidRDefault="004B34D3" w:rsidP="008872ED">
            <w:pPr>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31ABA34A" w14:textId="77777777" w:rsidR="004B34D3" w:rsidRPr="009E07F2" w:rsidRDefault="004B34D3" w:rsidP="00741A82">
            <w:pPr>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20A422EE"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 xml:space="preserve">適合　</w:t>
            </w:r>
          </w:p>
        </w:tc>
        <w:tc>
          <w:tcPr>
            <w:tcW w:w="1814" w:type="dxa"/>
            <w:gridSpan w:val="2"/>
            <w:tcBorders>
              <w:top w:val="nil"/>
              <w:left w:val="nil"/>
              <w:bottom w:val="single" w:sz="4" w:space="0" w:color="000000"/>
              <w:right w:val="single" w:sz="4" w:space="0" w:color="000000"/>
            </w:tcBorders>
          </w:tcPr>
          <w:p w14:paraId="53DCBE28"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3BA9A44D" w14:textId="77777777" w:rsidTr="009E07F2">
        <w:trPr>
          <w:trHeight w:val="1450"/>
        </w:trPr>
        <w:tc>
          <w:tcPr>
            <w:tcW w:w="1233" w:type="dxa"/>
            <w:tcBorders>
              <w:left w:val="single" w:sz="4" w:space="0" w:color="000000"/>
              <w:bottom w:val="single" w:sz="4" w:space="0" w:color="000000"/>
              <w:right w:val="single" w:sz="4" w:space="0" w:color="000000"/>
            </w:tcBorders>
          </w:tcPr>
          <w:p w14:paraId="4ED17D3C" w14:textId="77777777" w:rsidR="001D3ED7" w:rsidRPr="009E07F2" w:rsidRDefault="001D3ED7" w:rsidP="001D3ED7">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hint="eastAsia"/>
                <w:kern w:val="0"/>
                <w:sz w:val="16"/>
                <w:szCs w:val="16"/>
              </w:rPr>
              <w:t>7</w:t>
            </w:r>
            <w:r w:rsidRPr="009E07F2">
              <w:rPr>
                <w:rFonts w:cs="ＭＳ 明朝" w:hint="eastAsia"/>
                <w:kern w:val="0"/>
                <w:sz w:val="16"/>
                <w:szCs w:val="16"/>
              </w:rPr>
              <w:t>号</w:t>
            </w:r>
          </w:p>
        </w:tc>
        <w:tc>
          <w:tcPr>
            <w:tcW w:w="6237" w:type="dxa"/>
            <w:tcBorders>
              <w:left w:val="single" w:sz="4" w:space="0" w:color="000000"/>
              <w:bottom w:val="single" w:sz="4" w:space="0" w:color="000000"/>
              <w:right w:val="single" w:sz="4" w:space="0" w:color="000000"/>
            </w:tcBorders>
          </w:tcPr>
          <w:p w14:paraId="55BE541E" w14:textId="77777777" w:rsidR="001D3ED7" w:rsidRPr="009E07F2" w:rsidRDefault="001D3ED7" w:rsidP="001D3ED7">
            <w:pPr>
              <w:adjustRightInd w:val="0"/>
              <w:spacing w:line="220" w:lineRule="exact"/>
              <w:jc w:val="left"/>
              <w:rPr>
                <w:rFonts w:cs="Times New Roman"/>
                <w:spacing w:val="6"/>
                <w:kern w:val="0"/>
                <w:sz w:val="16"/>
                <w:szCs w:val="16"/>
              </w:rPr>
            </w:pPr>
            <w:r w:rsidRPr="009E07F2">
              <w:rPr>
                <w:rFonts w:cs="ＭＳ 明朝" w:hint="eastAsia"/>
                <w:kern w:val="0"/>
                <w:sz w:val="16"/>
                <w:szCs w:val="16"/>
              </w:rPr>
              <w:t>1</w:t>
            </w:r>
            <w:r w:rsidRPr="009E07F2">
              <w:rPr>
                <w:rFonts w:cs="Times New Roman" w:hint="eastAsia"/>
                <w:spacing w:val="6"/>
                <w:kern w:val="0"/>
                <w:sz w:val="16"/>
                <w:szCs w:val="16"/>
              </w:rPr>
              <w:t>日当たりの薬剤師不在時間は、</w:t>
            </w:r>
            <w:r w:rsidRPr="009E07F2">
              <w:rPr>
                <w:rFonts w:cs="ＭＳ 明朝" w:hint="eastAsia"/>
                <w:kern w:val="0"/>
                <w:sz w:val="16"/>
                <w:szCs w:val="16"/>
              </w:rPr>
              <w:t>4</w:t>
            </w:r>
            <w:r w:rsidRPr="009E07F2">
              <w:rPr>
                <w:rFonts w:cs="Times New Roman" w:hint="eastAsia"/>
                <w:spacing w:val="6"/>
                <w:kern w:val="0"/>
                <w:sz w:val="16"/>
                <w:szCs w:val="16"/>
              </w:rPr>
              <w:t>時間又は当該薬局の</w:t>
            </w:r>
            <w:r w:rsidRPr="009E07F2">
              <w:rPr>
                <w:rFonts w:cs="ＭＳ 明朝" w:hint="eastAsia"/>
                <w:kern w:val="0"/>
                <w:sz w:val="16"/>
                <w:szCs w:val="16"/>
              </w:rPr>
              <w:t>1</w:t>
            </w:r>
            <w:r w:rsidRPr="009E07F2">
              <w:rPr>
                <w:rFonts w:cs="Times New Roman" w:hint="eastAsia"/>
                <w:spacing w:val="6"/>
                <w:kern w:val="0"/>
                <w:sz w:val="16"/>
                <w:szCs w:val="16"/>
              </w:rPr>
              <w:t>日の開店時間の</w:t>
            </w:r>
            <w:r w:rsidRPr="009E07F2">
              <w:rPr>
                <w:rFonts w:cs="ＭＳ 明朝" w:hint="eastAsia"/>
                <w:kern w:val="0"/>
                <w:sz w:val="16"/>
                <w:szCs w:val="16"/>
              </w:rPr>
              <w:t>2</w:t>
            </w:r>
            <w:r w:rsidRPr="009E07F2">
              <w:rPr>
                <w:rFonts w:cs="ＭＳ 明朝" w:hint="eastAsia"/>
                <w:kern w:val="0"/>
                <w:sz w:val="16"/>
                <w:szCs w:val="16"/>
              </w:rPr>
              <w:t>分の</w:t>
            </w:r>
            <w:r w:rsidRPr="009E07F2">
              <w:rPr>
                <w:rFonts w:cs="ＭＳ 明朝" w:hint="eastAsia"/>
                <w:kern w:val="0"/>
                <w:sz w:val="16"/>
                <w:szCs w:val="16"/>
              </w:rPr>
              <w:t>1</w:t>
            </w:r>
            <w:r w:rsidRPr="009E07F2">
              <w:rPr>
                <w:rFonts w:cs="Times New Roman" w:hint="eastAsia"/>
                <w:spacing w:val="6"/>
                <w:kern w:val="0"/>
                <w:sz w:val="16"/>
                <w:szCs w:val="16"/>
              </w:rPr>
              <w:t>のうちいずれか短い時間を超えないこと。</w:t>
            </w:r>
          </w:p>
        </w:tc>
        <w:tc>
          <w:tcPr>
            <w:tcW w:w="2978" w:type="dxa"/>
            <w:gridSpan w:val="3"/>
            <w:tcBorders>
              <w:top w:val="nil"/>
              <w:left w:val="single" w:sz="4" w:space="0" w:color="000000"/>
              <w:bottom w:val="single" w:sz="4" w:space="0" w:color="000000"/>
              <w:right w:val="single" w:sz="4" w:space="0" w:color="000000"/>
            </w:tcBorders>
          </w:tcPr>
          <w:p w14:paraId="01ADDD44" w14:textId="77777777" w:rsidR="001D3ED7"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ＭＳ 明朝" w:hint="eastAsia"/>
                <w:kern w:val="0"/>
                <w:sz w:val="16"/>
                <w:szCs w:val="16"/>
              </w:rPr>
              <w:t>1</w:t>
            </w:r>
            <w:r w:rsidRPr="009E07F2">
              <w:rPr>
                <w:rFonts w:cs="Times New Roman" w:hint="eastAsia"/>
                <w:spacing w:val="6"/>
                <w:kern w:val="0"/>
                <w:sz w:val="16"/>
                <w:szCs w:val="16"/>
              </w:rPr>
              <w:t>日当たりの薬剤師不在時間</w:t>
            </w:r>
          </w:p>
          <w:p w14:paraId="060E2F6E" w14:textId="77777777" w:rsidR="000F12BD"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Times New Roman" w:hint="eastAsia"/>
                <w:spacing w:val="6"/>
                <w:kern w:val="0"/>
                <w:sz w:val="16"/>
                <w:szCs w:val="16"/>
              </w:rPr>
              <w:t xml:space="preserve">⑤　　　</w:t>
            </w:r>
            <w:r w:rsidRPr="009E07F2">
              <w:rPr>
                <w:rFonts w:cs="Times New Roman" w:hint="eastAsia"/>
                <w:spacing w:val="6"/>
                <w:kern w:val="0"/>
                <w:sz w:val="16"/>
                <w:szCs w:val="16"/>
              </w:rPr>
              <w:t xml:space="preserve"> </w:t>
            </w:r>
            <w:r w:rsidRPr="009E07F2">
              <w:rPr>
                <w:rFonts w:cs="Times New Roman" w:hint="eastAsia"/>
                <w:spacing w:val="6"/>
                <w:kern w:val="0"/>
                <w:sz w:val="16"/>
                <w:szCs w:val="16"/>
              </w:rPr>
              <w:t>時間</w:t>
            </w:r>
          </w:p>
          <w:p w14:paraId="693E4B81" w14:textId="77777777" w:rsidR="000F12BD"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Times New Roman" w:hint="eastAsia"/>
                <w:spacing w:val="6"/>
                <w:kern w:val="0"/>
                <w:sz w:val="16"/>
                <w:szCs w:val="16"/>
              </w:rPr>
              <w:t>当該薬局の</w:t>
            </w:r>
            <w:r w:rsidRPr="009E07F2">
              <w:rPr>
                <w:rFonts w:cs="ＭＳ 明朝" w:hint="eastAsia"/>
                <w:kern w:val="0"/>
                <w:sz w:val="16"/>
                <w:szCs w:val="16"/>
              </w:rPr>
              <w:t>1</w:t>
            </w:r>
            <w:r w:rsidRPr="009E07F2">
              <w:rPr>
                <w:rFonts w:cs="Times New Roman" w:hint="eastAsia"/>
                <w:spacing w:val="6"/>
                <w:kern w:val="0"/>
                <w:sz w:val="16"/>
                <w:szCs w:val="16"/>
              </w:rPr>
              <w:t>日の開店時間</w:t>
            </w:r>
          </w:p>
          <w:p w14:paraId="15E37BB5" w14:textId="77777777" w:rsidR="000F12BD" w:rsidRPr="009E07F2" w:rsidRDefault="000F12BD" w:rsidP="001D3ED7">
            <w:pPr>
              <w:suppressAutoHyphens/>
              <w:kinsoku w:val="0"/>
              <w:wordWrap w:val="0"/>
              <w:overflowPunct w:val="0"/>
              <w:autoSpaceDE w:val="0"/>
              <w:autoSpaceDN w:val="0"/>
              <w:adjustRightInd w:val="0"/>
              <w:spacing w:line="256" w:lineRule="atLeast"/>
              <w:jc w:val="left"/>
              <w:textAlignment w:val="baseline"/>
              <w:rPr>
                <w:rFonts w:cs="Times New Roman"/>
                <w:spacing w:val="6"/>
                <w:kern w:val="0"/>
                <w:sz w:val="16"/>
                <w:szCs w:val="16"/>
              </w:rPr>
            </w:pPr>
            <w:r w:rsidRPr="009E07F2">
              <w:rPr>
                <w:rFonts w:cs="Times New Roman" w:hint="eastAsia"/>
                <w:spacing w:val="6"/>
                <w:kern w:val="0"/>
                <w:sz w:val="16"/>
                <w:szCs w:val="16"/>
              </w:rPr>
              <w:t xml:space="preserve">⑥　　　</w:t>
            </w:r>
            <w:r w:rsidRPr="009E07F2">
              <w:rPr>
                <w:rFonts w:cs="Times New Roman" w:hint="eastAsia"/>
                <w:spacing w:val="6"/>
                <w:kern w:val="0"/>
                <w:sz w:val="16"/>
                <w:szCs w:val="16"/>
              </w:rPr>
              <w:t xml:space="preserve"> </w:t>
            </w:r>
            <w:r w:rsidRPr="009E07F2">
              <w:rPr>
                <w:rFonts w:cs="Times New Roman" w:hint="eastAsia"/>
                <w:spacing w:val="6"/>
                <w:kern w:val="0"/>
                <w:sz w:val="16"/>
                <w:szCs w:val="16"/>
              </w:rPr>
              <w:t>時間</w:t>
            </w:r>
          </w:p>
          <w:p w14:paraId="530D8FDE" w14:textId="77777777" w:rsidR="000F12BD" w:rsidRPr="009E07F2" w:rsidRDefault="00276250" w:rsidP="00C15F9C">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b/>
                <w:spacing w:val="6"/>
                <w:kern w:val="0"/>
                <w:sz w:val="16"/>
                <w:szCs w:val="16"/>
              </w:rPr>
            </w:pPr>
            <w:r w:rsidRPr="009E07F2">
              <w:rPr>
                <w:rFonts w:asciiTheme="minorEastAsia" w:eastAsiaTheme="minorEastAsia" w:hAnsiTheme="minorEastAsia" w:cs="Times New Roman" w:hint="eastAsia"/>
                <w:spacing w:val="6"/>
                <w:kern w:val="0"/>
                <w:sz w:val="16"/>
                <w:szCs w:val="16"/>
              </w:rPr>
              <w:t xml:space="preserve">　</w:t>
            </w:r>
            <w:r w:rsidRPr="009E07F2">
              <w:rPr>
                <w:rFonts w:asciiTheme="minorEastAsia" w:eastAsiaTheme="minorEastAsia" w:hAnsiTheme="minorEastAsia" w:cs="Times New Roman" w:hint="eastAsia"/>
                <w:b/>
                <w:spacing w:val="6"/>
                <w:kern w:val="0"/>
                <w:sz w:val="16"/>
                <w:szCs w:val="16"/>
              </w:rPr>
              <w:t>判定</w:t>
            </w:r>
            <w:r w:rsidRPr="009E07F2">
              <w:rPr>
                <w:rFonts w:asciiTheme="minorEastAsia" w:eastAsiaTheme="minorEastAsia" w:hAnsiTheme="minorEastAsia" w:cs="Times New Roman" w:hint="eastAsia"/>
                <w:spacing w:val="6"/>
                <w:kern w:val="0"/>
                <w:sz w:val="16"/>
                <w:szCs w:val="16"/>
              </w:rPr>
              <w:t xml:space="preserve"> </w:t>
            </w:r>
            <w:r w:rsidRPr="009E07F2">
              <w:rPr>
                <w:rFonts w:asciiTheme="minorEastAsia" w:eastAsiaTheme="minorEastAsia" w:hAnsiTheme="minorEastAsia" w:cs="ＭＳ 明朝" w:hint="eastAsia"/>
                <w:b/>
                <w:bCs/>
                <w:kern w:val="0"/>
                <w:sz w:val="16"/>
                <w:szCs w:val="16"/>
              </w:rPr>
              <w:t xml:space="preserve">⑤ ≦ </w:t>
            </w:r>
            <w:r w:rsidRPr="009E07F2">
              <w:rPr>
                <w:rFonts w:asciiTheme="minorEastAsia" w:eastAsiaTheme="minorEastAsia" w:hAnsiTheme="minorEastAsia" w:cs="Times New Roman" w:hint="eastAsia"/>
                <w:b/>
                <w:spacing w:val="6"/>
                <w:kern w:val="0"/>
                <w:sz w:val="16"/>
                <w:szCs w:val="16"/>
              </w:rPr>
              <w:t>4hr or ⑥÷2</w:t>
            </w:r>
          </w:p>
          <w:p w14:paraId="4A550B91" w14:textId="77777777" w:rsidR="0028549F" w:rsidRPr="009E07F2" w:rsidRDefault="0028549F" w:rsidP="00C15F9C">
            <w:pPr>
              <w:suppressAutoHyphens/>
              <w:kinsoku w:val="0"/>
              <w:wordWrap w:val="0"/>
              <w:overflowPunct w:val="0"/>
              <w:autoSpaceDE w:val="0"/>
              <w:autoSpaceDN w:val="0"/>
              <w:adjustRightInd w:val="0"/>
              <w:spacing w:line="256" w:lineRule="atLeas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 xml:space="preserve">適合　　　　</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不適合</w:t>
            </w:r>
            <w:r w:rsidRPr="009E07F2">
              <w:rPr>
                <w:rFonts w:ascii="ＭＳ Ｐ明朝" w:hAnsi="Times New Roman" w:cs="ＭＳ 明朝" w:hint="eastAsia"/>
                <w:kern w:val="0"/>
                <w:sz w:val="16"/>
                <w:szCs w:val="16"/>
              </w:rPr>
              <w:t xml:space="preserve"> </w:t>
            </w:r>
          </w:p>
        </w:tc>
      </w:tr>
      <w:tr w:rsidR="009E07F2" w:rsidRPr="009E07F2" w14:paraId="6F5F2BFD" w14:textId="77777777" w:rsidTr="009E07F2">
        <w:trPr>
          <w:trHeight w:val="416"/>
        </w:trPr>
        <w:tc>
          <w:tcPr>
            <w:tcW w:w="1233" w:type="dxa"/>
            <w:tcBorders>
              <w:left w:val="single" w:sz="4" w:space="0" w:color="000000"/>
              <w:bottom w:val="single" w:sz="4" w:space="0" w:color="000000"/>
              <w:right w:val="single" w:sz="4" w:space="0" w:color="000000"/>
            </w:tcBorders>
          </w:tcPr>
          <w:p w14:paraId="7610E3A7" w14:textId="77777777" w:rsidR="00003394" w:rsidRPr="009E07F2" w:rsidRDefault="00003394" w:rsidP="001D3ED7">
            <w:pPr>
              <w:suppressAutoHyphens/>
              <w:kinsoku w:val="0"/>
              <w:overflowPunct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kern w:val="0"/>
                <w:sz w:val="16"/>
                <w:szCs w:val="16"/>
              </w:rPr>
              <w:t>8</w:t>
            </w:r>
            <w:r w:rsidRPr="009E07F2">
              <w:rPr>
                <w:rFonts w:cs="ＭＳ 明朝" w:hint="eastAsia"/>
                <w:kern w:val="0"/>
                <w:sz w:val="16"/>
                <w:szCs w:val="16"/>
              </w:rPr>
              <w:t>号</w:t>
            </w:r>
          </w:p>
        </w:tc>
        <w:tc>
          <w:tcPr>
            <w:tcW w:w="6237" w:type="dxa"/>
            <w:tcBorders>
              <w:left w:val="single" w:sz="4" w:space="0" w:color="000000"/>
              <w:bottom w:val="single" w:sz="4" w:space="0" w:color="000000"/>
              <w:right w:val="single" w:sz="4" w:space="0" w:color="000000"/>
            </w:tcBorders>
          </w:tcPr>
          <w:p w14:paraId="00FA7B07" w14:textId="77777777" w:rsidR="00003394" w:rsidRPr="009E07F2" w:rsidRDefault="00003394" w:rsidP="001D3ED7">
            <w:pPr>
              <w:adjustRightInd w:val="0"/>
              <w:spacing w:line="220" w:lineRule="exact"/>
              <w:jc w:val="left"/>
              <w:rPr>
                <w:rFonts w:cs="ＭＳ 明朝"/>
                <w:kern w:val="0"/>
                <w:sz w:val="16"/>
                <w:szCs w:val="16"/>
              </w:rPr>
            </w:pPr>
            <w:r w:rsidRPr="009E07F2">
              <w:rPr>
                <w:rFonts w:cs="ＭＳ 明朝" w:hint="eastAsia"/>
                <w:kern w:val="0"/>
                <w:sz w:val="16"/>
                <w:szCs w:val="16"/>
              </w:rPr>
              <w:t>薬剤師不在時間内は、法第七条第一項又は第二項の規定による薬局の管理を行う薬剤師が、薬剤師不在時間内に当該薬局において勤務している従事者と連絡ができる体制を備えていること。</w:t>
            </w:r>
          </w:p>
        </w:tc>
        <w:tc>
          <w:tcPr>
            <w:tcW w:w="2978" w:type="dxa"/>
            <w:gridSpan w:val="3"/>
            <w:tcBorders>
              <w:top w:val="nil"/>
              <w:left w:val="single" w:sz="4" w:space="0" w:color="000000"/>
              <w:bottom w:val="single" w:sz="4" w:space="0" w:color="000000"/>
              <w:right w:val="single" w:sz="4" w:space="0" w:color="000000"/>
            </w:tcBorders>
          </w:tcPr>
          <w:p w14:paraId="244E6AAD" w14:textId="77777777" w:rsidR="00003394" w:rsidRPr="009E07F2" w:rsidRDefault="00003394" w:rsidP="001D3ED7">
            <w:pPr>
              <w:suppressAutoHyphens/>
              <w:kinsoku w:val="0"/>
              <w:wordWrap w:val="0"/>
              <w:overflowPunct w:val="0"/>
              <w:autoSpaceDE w:val="0"/>
              <w:autoSpaceDN w:val="0"/>
              <w:adjustRightInd w:val="0"/>
              <w:spacing w:line="256" w:lineRule="atLeast"/>
              <w:jc w:val="left"/>
              <w:textAlignment w:val="baseline"/>
              <w:rPr>
                <w:rFonts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4666F605" w14:textId="77777777" w:rsidTr="009E07F2">
        <w:trPr>
          <w:trHeight w:val="394"/>
        </w:trPr>
        <w:tc>
          <w:tcPr>
            <w:tcW w:w="1233" w:type="dxa"/>
            <w:tcBorders>
              <w:left w:val="single" w:sz="4" w:space="0" w:color="000000"/>
              <w:bottom w:val="single" w:sz="4" w:space="0" w:color="000000"/>
              <w:right w:val="single" w:sz="4" w:space="0" w:color="000000"/>
            </w:tcBorders>
          </w:tcPr>
          <w:p w14:paraId="312776A5" w14:textId="77777777" w:rsidR="00003394" w:rsidRPr="009E07F2" w:rsidRDefault="00003394" w:rsidP="001D3ED7">
            <w:pPr>
              <w:suppressAutoHyphens/>
              <w:kinsoku w:val="0"/>
              <w:overflowPunct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Pr="009E07F2">
              <w:rPr>
                <w:rFonts w:cs="ＭＳ 明朝"/>
                <w:kern w:val="0"/>
                <w:sz w:val="16"/>
                <w:szCs w:val="16"/>
              </w:rPr>
              <w:t>9</w:t>
            </w:r>
            <w:r w:rsidRPr="009E07F2">
              <w:rPr>
                <w:rFonts w:cs="ＭＳ 明朝" w:hint="eastAsia"/>
                <w:kern w:val="0"/>
                <w:sz w:val="16"/>
                <w:szCs w:val="16"/>
              </w:rPr>
              <w:t>号</w:t>
            </w:r>
          </w:p>
        </w:tc>
        <w:tc>
          <w:tcPr>
            <w:tcW w:w="6237" w:type="dxa"/>
            <w:tcBorders>
              <w:left w:val="single" w:sz="4" w:space="0" w:color="000000"/>
              <w:bottom w:val="single" w:sz="4" w:space="0" w:color="000000"/>
              <w:right w:val="single" w:sz="4" w:space="0" w:color="000000"/>
            </w:tcBorders>
          </w:tcPr>
          <w:p w14:paraId="51FF5F33" w14:textId="77777777" w:rsidR="00003394" w:rsidRPr="009E07F2" w:rsidRDefault="00003394" w:rsidP="001D3ED7">
            <w:pPr>
              <w:adjustRightInd w:val="0"/>
              <w:spacing w:line="220" w:lineRule="exact"/>
              <w:jc w:val="left"/>
              <w:rPr>
                <w:rFonts w:cs="ＭＳ 明朝"/>
                <w:kern w:val="0"/>
                <w:sz w:val="16"/>
                <w:szCs w:val="16"/>
              </w:rPr>
            </w:pPr>
            <w:r w:rsidRPr="009E07F2">
              <w:rPr>
                <w:rFonts w:cs="ＭＳ 明朝" w:hint="eastAsia"/>
                <w:kern w:val="0"/>
                <w:sz w:val="16"/>
                <w:szCs w:val="16"/>
              </w:rPr>
              <w:t>薬剤師不在時間内に調剤を行う必要が生じた場合に近隣の薬局を紹介すること又は調剤に従事する薬剤師が速やかに当該薬局に戻ることその他必要な措置を講じる体制を備えていること。</w:t>
            </w:r>
          </w:p>
        </w:tc>
        <w:tc>
          <w:tcPr>
            <w:tcW w:w="2978" w:type="dxa"/>
            <w:gridSpan w:val="3"/>
            <w:tcBorders>
              <w:top w:val="nil"/>
              <w:left w:val="single" w:sz="4" w:space="0" w:color="000000"/>
              <w:bottom w:val="single" w:sz="4" w:space="0" w:color="000000"/>
              <w:right w:val="single" w:sz="4" w:space="0" w:color="000000"/>
            </w:tcBorders>
          </w:tcPr>
          <w:p w14:paraId="4CF3F767" w14:textId="77777777" w:rsidR="00003394" w:rsidRPr="009E07F2" w:rsidRDefault="00003394" w:rsidP="001D3ED7">
            <w:pPr>
              <w:suppressAutoHyphens/>
              <w:kinsoku w:val="0"/>
              <w:wordWrap w:val="0"/>
              <w:overflowPunct w:val="0"/>
              <w:autoSpaceDE w:val="0"/>
              <w:autoSpaceDN w:val="0"/>
              <w:adjustRightInd w:val="0"/>
              <w:spacing w:line="256" w:lineRule="atLeast"/>
              <w:jc w:val="left"/>
              <w:textAlignment w:val="baseline"/>
              <w:rPr>
                <w:rFonts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している</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していない</w:t>
            </w:r>
          </w:p>
        </w:tc>
      </w:tr>
      <w:tr w:rsidR="009E07F2" w:rsidRPr="009E07F2" w14:paraId="74B604E6" w14:textId="77777777" w:rsidTr="009E07F2">
        <w:tc>
          <w:tcPr>
            <w:tcW w:w="1233" w:type="dxa"/>
            <w:vMerge w:val="restart"/>
            <w:tcBorders>
              <w:top w:val="single" w:sz="4" w:space="0" w:color="000000"/>
              <w:left w:val="single" w:sz="4" w:space="0" w:color="000000"/>
              <w:right w:val="single" w:sz="4" w:space="0" w:color="000000"/>
            </w:tcBorders>
          </w:tcPr>
          <w:p w14:paraId="76F90238" w14:textId="77777777" w:rsidR="001D3ED7" w:rsidRPr="009E07F2" w:rsidRDefault="001D3ED7" w:rsidP="00003394">
            <w:pPr>
              <w:suppressAutoHyphens/>
              <w:kinsoku w:val="0"/>
              <w:overflowPunct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00003394" w:rsidRPr="009E07F2">
              <w:rPr>
                <w:rFonts w:cs="ＭＳ 明朝"/>
                <w:kern w:val="0"/>
                <w:sz w:val="16"/>
                <w:szCs w:val="16"/>
              </w:rPr>
              <w:t>10</w:t>
            </w:r>
            <w:r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49D70778" w14:textId="77777777" w:rsidR="001D3ED7" w:rsidRPr="009E07F2" w:rsidRDefault="001D3ED7" w:rsidP="001D3ED7">
            <w:pPr>
              <w:suppressAutoHyphens/>
              <w:kinsoku w:val="0"/>
              <w:overflowPunct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要指導医薬品又は一般用医薬品を販売し、又は授与する薬局にあっては、当該薬局において要指導医薬品又は一般用医薬品の販売又は授与に従事する薬剤師及び登録販売者の週当たり勤務時間数の総和を当該薬局内の要指導医薬品の情報の提供及び指導を行う場所並びに一般用医薬品の情報の提供を行う場所の数で除して得た数が、要指導医薬品又は一般用医薬品を販売し、又は授与する開店時間の</w:t>
            </w:r>
            <w:r w:rsidRPr="009E07F2">
              <w:rPr>
                <w:rFonts w:cs="ＭＳ 明朝" w:hint="eastAsia"/>
                <w:kern w:val="0"/>
                <w:sz w:val="16"/>
                <w:szCs w:val="16"/>
              </w:rPr>
              <w:t>1</w:t>
            </w:r>
            <w:r w:rsidRPr="009E07F2">
              <w:rPr>
                <w:rFonts w:cs="ＭＳ 明朝" w:hint="eastAsia"/>
                <w:kern w:val="0"/>
                <w:sz w:val="16"/>
                <w:szCs w:val="16"/>
              </w:rPr>
              <w:t>週間の総和以上であること。</w:t>
            </w:r>
          </w:p>
        </w:tc>
        <w:tc>
          <w:tcPr>
            <w:tcW w:w="2978" w:type="dxa"/>
            <w:gridSpan w:val="3"/>
            <w:tcBorders>
              <w:top w:val="single" w:sz="4" w:space="0" w:color="000000"/>
              <w:left w:val="single" w:sz="4" w:space="0" w:color="000000"/>
              <w:bottom w:val="nil"/>
              <w:right w:val="single" w:sz="4" w:space="0" w:color="000000"/>
            </w:tcBorders>
          </w:tcPr>
          <w:p w14:paraId="59465A70" w14:textId="77777777" w:rsidR="001D3ED7" w:rsidRPr="009E07F2" w:rsidRDefault="001D3ED7"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要指導医薬品又は一般用医薬品の販売等に従事する薬剤師及び登録販売者の週当たり勤務時間数の総和</w:t>
            </w:r>
          </w:p>
          <w:p w14:paraId="7B085E57" w14:textId="77777777" w:rsidR="001D3ED7" w:rsidRPr="009E07F2" w:rsidRDefault="0003041E"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⑦</w:t>
            </w:r>
            <w:r w:rsidR="001D3ED7" w:rsidRPr="009E07F2">
              <w:rPr>
                <w:rFonts w:ascii="ＭＳ Ｐ明朝" w:hAnsi="Times New Roman" w:cs="ＭＳ 明朝" w:hint="eastAsia"/>
                <w:kern w:val="0"/>
                <w:sz w:val="16"/>
                <w:szCs w:val="16"/>
              </w:rPr>
              <w:t xml:space="preserve">　　</w:t>
            </w:r>
            <w:r w:rsidR="001D3ED7" w:rsidRPr="009E07F2">
              <w:rPr>
                <w:rFonts w:ascii="ＭＳ 明朝" w:eastAsia="ＭＳ Ｐ明朝" w:hAnsi="ＭＳ 明朝" w:cs="ＭＳ 明朝"/>
                <w:kern w:val="0"/>
                <w:sz w:val="16"/>
                <w:szCs w:val="16"/>
              </w:rPr>
              <w:t xml:space="preserve">    </w:t>
            </w:r>
            <w:r w:rsidR="001D3ED7" w:rsidRPr="009E07F2">
              <w:rPr>
                <w:rFonts w:ascii="ＭＳ Ｐ明朝" w:hAnsi="Times New Roman" w:cs="ＭＳ 明朝" w:hint="eastAsia"/>
                <w:kern w:val="0"/>
                <w:sz w:val="16"/>
                <w:szCs w:val="16"/>
              </w:rPr>
              <w:t>時間</w:t>
            </w:r>
            <w:r w:rsidR="001D3ED7" w:rsidRPr="009E07F2">
              <w:rPr>
                <w:rFonts w:ascii="ＭＳ Ｐ明朝" w:hAnsi="Times New Roman" w:cs="ＭＳ 明朝" w:hint="eastAsia"/>
                <w:spacing w:val="-2"/>
                <w:kern w:val="0"/>
                <w:sz w:val="12"/>
                <w:szCs w:val="12"/>
              </w:rPr>
              <w:t>（資格者一覧のとおり）</w:t>
            </w:r>
          </w:p>
          <w:p w14:paraId="0B181FC7" w14:textId="77777777" w:rsidR="001D3ED7" w:rsidRPr="009E07F2" w:rsidRDefault="001D3ED7"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要指導医薬品並びに一般用医薬品の情報提供及び指導を行う場所の数</w:t>
            </w:r>
          </w:p>
          <w:p w14:paraId="3787C59F" w14:textId="77777777" w:rsidR="001D3ED7" w:rsidRPr="009E07F2" w:rsidRDefault="0003041E"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⑧</w:t>
            </w:r>
            <w:r w:rsidR="001D3ED7" w:rsidRPr="009E07F2">
              <w:rPr>
                <w:rFonts w:ascii="ＭＳ Ｐ明朝" w:hAnsi="Times New Roman" w:cs="ＭＳ 明朝" w:hint="eastAsia"/>
                <w:kern w:val="0"/>
                <w:sz w:val="16"/>
                <w:szCs w:val="16"/>
              </w:rPr>
              <w:t xml:space="preserve">　　　　</w:t>
            </w:r>
            <w:proofErr w:type="gramStart"/>
            <w:r w:rsidR="001D3ED7" w:rsidRPr="009E07F2">
              <w:rPr>
                <w:rFonts w:ascii="ＭＳ Ｐ明朝" w:hAnsi="Times New Roman" w:cs="ＭＳ 明朝" w:hint="eastAsia"/>
                <w:kern w:val="0"/>
                <w:sz w:val="16"/>
                <w:szCs w:val="16"/>
              </w:rPr>
              <w:t>ヶ</w:t>
            </w:r>
            <w:proofErr w:type="gramEnd"/>
            <w:r w:rsidR="001D3ED7" w:rsidRPr="009E07F2">
              <w:rPr>
                <w:rFonts w:ascii="ＭＳ Ｐ明朝" w:hAnsi="Times New Roman" w:cs="ＭＳ 明朝" w:hint="eastAsia"/>
                <w:kern w:val="0"/>
                <w:sz w:val="16"/>
                <w:szCs w:val="16"/>
              </w:rPr>
              <w:t>所</w:t>
            </w:r>
          </w:p>
          <w:p w14:paraId="6EB544AB" w14:textId="77777777" w:rsidR="001D3ED7" w:rsidRPr="009E07F2" w:rsidRDefault="001D3ED7"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要指導医薬品又は一般用医薬品を販売等する開店時間の</w:t>
            </w:r>
            <w:r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3B184124" w14:textId="77777777" w:rsidR="001D3ED7" w:rsidRPr="009E07F2" w:rsidRDefault="0003041E" w:rsidP="001D3ED7">
            <w:pPr>
              <w:suppressAutoHyphens/>
              <w:kinsoku w:val="0"/>
              <w:wordWrap w:val="0"/>
              <w:overflowPunct w:val="0"/>
              <w:autoSpaceDE w:val="0"/>
              <w:autoSpaceDN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⑨</w:t>
            </w:r>
            <w:r w:rsidR="001D3ED7" w:rsidRPr="009E07F2">
              <w:rPr>
                <w:rFonts w:ascii="ＭＳ Ｐ明朝" w:hAnsi="Times New Roman" w:cs="ＭＳ 明朝" w:hint="eastAsia"/>
                <w:kern w:val="0"/>
                <w:sz w:val="16"/>
                <w:szCs w:val="16"/>
              </w:rPr>
              <w:t xml:space="preserve">　　　</w:t>
            </w:r>
            <w:r w:rsidR="001D3ED7" w:rsidRPr="009E07F2">
              <w:rPr>
                <w:rFonts w:ascii="ＭＳ 明朝" w:eastAsia="ＭＳ Ｐ明朝" w:hAnsi="ＭＳ 明朝" w:cs="ＭＳ 明朝"/>
                <w:kern w:val="0"/>
                <w:sz w:val="16"/>
                <w:szCs w:val="16"/>
              </w:rPr>
              <w:t xml:space="preserve">   </w:t>
            </w:r>
            <w:r w:rsidR="001D3ED7" w:rsidRPr="009E07F2">
              <w:rPr>
                <w:rFonts w:ascii="ＭＳ Ｐ明朝" w:hAnsi="Times New Roman" w:cs="ＭＳ 明朝" w:hint="eastAsia"/>
                <w:kern w:val="0"/>
                <w:sz w:val="16"/>
                <w:szCs w:val="16"/>
              </w:rPr>
              <w:t>時間</w:t>
            </w:r>
          </w:p>
          <w:p w14:paraId="2C87E702" w14:textId="77777777" w:rsidR="001D3ED7" w:rsidRPr="009E07F2" w:rsidRDefault="001D3ED7" w:rsidP="001D3ED7">
            <w:pPr>
              <w:suppressAutoHyphens/>
              <w:kinsoku w:val="0"/>
              <w:wordWrap w:val="0"/>
              <w:overflowPunct w:val="0"/>
              <w:autoSpaceDE w:val="0"/>
              <w:autoSpaceDN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b/>
                <w:bCs/>
                <w:kern w:val="0"/>
                <w:sz w:val="16"/>
                <w:szCs w:val="16"/>
              </w:rPr>
              <w:t>判定</w:t>
            </w:r>
            <w:r w:rsidRPr="009E07F2">
              <w:rPr>
                <w:rFonts w:ascii="ＭＳ Ｐ明朝" w:hAnsi="Times New Roman" w:cs="ＭＳ 明朝"/>
                <w:b/>
                <w:bCs/>
                <w:kern w:val="0"/>
                <w:sz w:val="16"/>
                <w:szCs w:val="16"/>
              </w:rPr>
              <w:t xml:space="preserve"> </w:t>
            </w:r>
            <w:r w:rsidR="0003041E" w:rsidRPr="009E07F2">
              <w:rPr>
                <w:rFonts w:ascii="ＭＳ Ｐ明朝" w:hAnsi="Times New Roman" w:cs="ＭＳ 明朝" w:hint="eastAsia"/>
                <w:b/>
                <w:bCs/>
                <w:kern w:val="0"/>
                <w:sz w:val="16"/>
                <w:szCs w:val="16"/>
              </w:rPr>
              <w:t>⑦</w:t>
            </w:r>
            <w:r w:rsidRPr="009E07F2">
              <w:rPr>
                <w:rFonts w:ascii="ＭＳ Ｐ明朝" w:hAnsi="Times New Roman"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Ｐ明朝" w:hAnsi="Times New Roman" w:cs="ＭＳ 明朝"/>
                <w:b/>
                <w:bCs/>
                <w:kern w:val="0"/>
                <w:sz w:val="16"/>
                <w:szCs w:val="16"/>
              </w:rPr>
              <w:t xml:space="preserve"> </w:t>
            </w:r>
            <w:r w:rsidR="0003041E" w:rsidRPr="009E07F2">
              <w:rPr>
                <w:rFonts w:ascii="ＭＳ Ｐ明朝" w:hAnsi="Times New Roman" w:cs="ＭＳ 明朝" w:hint="eastAsia"/>
                <w:b/>
                <w:bCs/>
                <w:kern w:val="0"/>
                <w:sz w:val="16"/>
                <w:szCs w:val="16"/>
              </w:rPr>
              <w:t>⑧</w:t>
            </w:r>
            <w:r w:rsidRPr="009E07F2">
              <w:rPr>
                <w:rFonts w:ascii="ＭＳ Ｐ明朝" w:hAnsi="Times New Roman"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Ｐ明朝" w:hAnsi="Times New Roman" w:cs="ＭＳ 明朝"/>
                <w:b/>
                <w:bCs/>
                <w:kern w:val="0"/>
                <w:sz w:val="16"/>
                <w:szCs w:val="16"/>
              </w:rPr>
              <w:t xml:space="preserve"> </w:t>
            </w:r>
            <w:r w:rsidR="0003041E" w:rsidRPr="009E07F2">
              <w:rPr>
                <w:rFonts w:ascii="ＭＳ Ｐ明朝" w:hAnsi="Times New Roman" w:cs="ＭＳ 明朝" w:hint="eastAsia"/>
                <w:b/>
                <w:bCs/>
                <w:kern w:val="0"/>
                <w:sz w:val="16"/>
                <w:szCs w:val="16"/>
              </w:rPr>
              <w:t>⑨</w:t>
            </w:r>
          </w:p>
        </w:tc>
      </w:tr>
      <w:tr w:rsidR="009E07F2" w:rsidRPr="009E07F2" w14:paraId="1828D956" w14:textId="77777777" w:rsidTr="009E07F2">
        <w:trPr>
          <w:trHeight w:val="77"/>
        </w:trPr>
        <w:tc>
          <w:tcPr>
            <w:tcW w:w="1233" w:type="dxa"/>
            <w:vMerge/>
            <w:tcBorders>
              <w:left w:val="single" w:sz="4" w:space="0" w:color="000000"/>
              <w:bottom w:val="single" w:sz="4" w:space="0" w:color="auto"/>
              <w:right w:val="single" w:sz="4" w:space="0" w:color="000000"/>
            </w:tcBorders>
          </w:tcPr>
          <w:p w14:paraId="05E6EF35" w14:textId="77777777" w:rsidR="001D3ED7" w:rsidRPr="009E07F2" w:rsidRDefault="001D3ED7" w:rsidP="001D3ED7">
            <w:pPr>
              <w:adjustRightInd w:val="0"/>
              <w:jc w:val="left"/>
              <w:rPr>
                <w:rFonts w:cs="Times New Roman"/>
                <w:spacing w:val="6"/>
                <w:kern w:val="0"/>
                <w:sz w:val="16"/>
                <w:szCs w:val="16"/>
              </w:rPr>
            </w:pPr>
          </w:p>
        </w:tc>
        <w:tc>
          <w:tcPr>
            <w:tcW w:w="6237" w:type="dxa"/>
            <w:vMerge/>
            <w:tcBorders>
              <w:left w:val="single" w:sz="4" w:space="0" w:color="000000"/>
              <w:bottom w:val="single" w:sz="4" w:space="0" w:color="auto"/>
              <w:right w:val="single" w:sz="4" w:space="0" w:color="000000"/>
            </w:tcBorders>
          </w:tcPr>
          <w:p w14:paraId="07737D47" w14:textId="77777777" w:rsidR="001D3ED7" w:rsidRPr="009E07F2" w:rsidRDefault="001D3ED7" w:rsidP="001D3ED7">
            <w:pPr>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auto"/>
              <w:right w:val="nil"/>
            </w:tcBorders>
          </w:tcPr>
          <w:p w14:paraId="7499C908" w14:textId="77777777" w:rsidR="001D3ED7" w:rsidRPr="009E07F2" w:rsidRDefault="001D3ED7" w:rsidP="001D3ED7">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auto"/>
              <w:right w:val="single" w:sz="4" w:space="0" w:color="000000"/>
            </w:tcBorders>
          </w:tcPr>
          <w:p w14:paraId="4AC2399B" w14:textId="77777777" w:rsidR="001D3ED7" w:rsidRPr="009E07F2" w:rsidRDefault="001D3ED7" w:rsidP="001D3ED7">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50B3A75F" w14:textId="77777777" w:rsidTr="009E07F2">
        <w:tc>
          <w:tcPr>
            <w:tcW w:w="1233" w:type="dxa"/>
            <w:vMerge w:val="restart"/>
            <w:tcBorders>
              <w:top w:val="single" w:sz="4" w:space="0" w:color="000000"/>
              <w:left w:val="single" w:sz="4" w:space="0" w:color="000000"/>
              <w:right w:val="single" w:sz="4" w:space="0" w:color="000000"/>
            </w:tcBorders>
          </w:tcPr>
          <w:p w14:paraId="1FEBE253" w14:textId="3F731376" w:rsidR="004B34D3" w:rsidRPr="009E07F2" w:rsidRDefault="008872ED" w:rsidP="008872ED">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Pr="009E07F2">
              <w:rPr>
                <w:rFonts w:cs="ＭＳ 明朝" w:hint="eastAsia"/>
                <w:kern w:val="0"/>
                <w:sz w:val="16"/>
                <w:szCs w:val="16"/>
              </w:rPr>
              <w:t>項第</w:t>
            </w:r>
            <w:r w:rsidR="00772DC2" w:rsidRPr="009E07F2">
              <w:rPr>
                <w:rFonts w:cs="ＭＳ 明朝" w:hint="eastAsia"/>
                <w:kern w:val="0"/>
                <w:sz w:val="16"/>
                <w:szCs w:val="16"/>
              </w:rPr>
              <w:t>11</w:t>
            </w:r>
            <w:r w:rsidR="004B34D3" w:rsidRPr="009E07F2">
              <w:rPr>
                <w:rFonts w:cs="ＭＳ 明朝" w:hint="eastAsia"/>
                <w:kern w:val="0"/>
                <w:sz w:val="16"/>
                <w:szCs w:val="16"/>
              </w:rPr>
              <w:t>号</w:t>
            </w:r>
          </w:p>
          <w:p w14:paraId="37565EE6" w14:textId="77777777" w:rsidR="004B34D3" w:rsidRPr="009E07F2" w:rsidRDefault="004B34D3" w:rsidP="008872ED">
            <w:pPr>
              <w:suppressAutoHyphens/>
              <w:autoSpaceDE w:val="0"/>
              <w:adjustRightInd w:val="0"/>
              <w:spacing w:line="256" w:lineRule="atLeast"/>
              <w:jc w:val="center"/>
              <w:textAlignment w:val="baseline"/>
              <w:rPr>
                <w:rFonts w:cs="Times New Roman"/>
                <w:spacing w:val="6"/>
                <w:kern w:val="0"/>
                <w:sz w:val="16"/>
                <w:szCs w:val="16"/>
              </w:rPr>
            </w:pPr>
          </w:p>
        </w:tc>
        <w:tc>
          <w:tcPr>
            <w:tcW w:w="6237" w:type="dxa"/>
            <w:vMerge w:val="restart"/>
            <w:tcBorders>
              <w:top w:val="single" w:sz="4" w:space="0" w:color="000000"/>
              <w:left w:val="single" w:sz="4" w:space="0" w:color="000000"/>
              <w:right w:val="single" w:sz="4" w:space="0" w:color="000000"/>
            </w:tcBorders>
          </w:tcPr>
          <w:p w14:paraId="6E9A4829" w14:textId="77777777" w:rsidR="004B34D3" w:rsidRDefault="004B34D3" w:rsidP="00926C34">
            <w:pPr>
              <w:suppressAutoHyphens/>
              <w:autoSpaceDE w:val="0"/>
              <w:adjustRightInd w:val="0"/>
              <w:spacing w:line="220" w:lineRule="exact"/>
              <w:jc w:val="left"/>
              <w:textAlignment w:val="baseline"/>
              <w:rPr>
                <w:rFonts w:cs="ＭＳ 明朝"/>
                <w:kern w:val="0"/>
                <w:sz w:val="16"/>
                <w:szCs w:val="16"/>
              </w:rPr>
            </w:pPr>
            <w:r w:rsidRPr="009E07F2">
              <w:rPr>
                <w:rFonts w:cs="ＭＳ 明朝" w:hint="eastAsia"/>
                <w:kern w:val="0"/>
                <w:sz w:val="16"/>
                <w:szCs w:val="16"/>
              </w:rPr>
              <w:t>要指導医薬品又は第</w:t>
            </w:r>
            <w:r w:rsidRPr="009E07F2">
              <w:rPr>
                <w:rFonts w:cs="ＭＳ 明朝"/>
                <w:kern w:val="0"/>
                <w:sz w:val="16"/>
                <w:szCs w:val="16"/>
              </w:rPr>
              <w:t>1</w:t>
            </w:r>
            <w:r w:rsidR="008872ED" w:rsidRPr="009E07F2">
              <w:rPr>
                <w:rFonts w:cs="ＭＳ 明朝" w:hint="eastAsia"/>
                <w:kern w:val="0"/>
                <w:sz w:val="16"/>
                <w:szCs w:val="16"/>
              </w:rPr>
              <w:t>類医薬品を販売し、又は授与する薬局にあっ</w:t>
            </w:r>
            <w:r w:rsidRPr="009E07F2">
              <w:rPr>
                <w:rFonts w:cs="ＭＳ 明朝" w:hint="eastAsia"/>
                <w:kern w:val="0"/>
                <w:sz w:val="16"/>
                <w:szCs w:val="16"/>
              </w:rPr>
              <w:t>ては、当該薬局において要指導医薬品又は第</w:t>
            </w:r>
            <w:r w:rsidRPr="009E07F2">
              <w:rPr>
                <w:rFonts w:cs="ＭＳ 明朝"/>
                <w:kern w:val="0"/>
                <w:sz w:val="16"/>
                <w:szCs w:val="16"/>
              </w:rPr>
              <w:t>1</w:t>
            </w:r>
            <w:r w:rsidRPr="009E07F2">
              <w:rPr>
                <w:rFonts w:cs="ＭＳ 明朝" w:hint="eastAsia"/>
                <w:kern w:val="0"/>
                <w:sz w:val="16"/>
                <w:szCs w:val="16"/>
              </w:rPr>
              <w:t>類医薬品の販売又は授与に従事する薬剤師の週当たり勤務時間数の総和を当該薬局内の要指導医薬品の情報の提供及び指導を行う場所並びに第</w:t>
            </w:r>
            <w:r w:rsidRPr="009E07F2">
              <w:rPr>
                <w:rFonts w:cs="ＭＳ 明朝"/>
                <w:kern w:val="0"/>
                <w:sz w:val="16"/>
                <w:szCs w:val="16"/>
              </w:rPr>
              <w:t>1</w:t>
            </w:r>
            <w:r w:rsidRPr="009E07F2">
              <w:rPr>
                <w:rFonts w:cs="ＭＳ 明朝" w:hint="eastAsia"/>
                <w:kern w:val="0"/>
                <w:sz w:val="16"/>
                <w:szCs w:val="16"/>
              </w:rPr>
              <w:t>類医薬品の情報の提供を行う場所の数で除して得た数が、要指導医薬品又は第</w:t>
            </w:r>
            <w:r w:rsidRPr="009E07F2">
              <w:rPr>
                <w:rFonts w:cs="ＭＳ 明朝"/>
                <w:kern w:val="0"/>
                <w:sz w:val="16"/>
                <w:szCs w:val="16"/>
              </w:rPr>
              <w:t>1</w:t>
            </w:r>
            <w:r w:rsidR="008872ED" w:rsidRPr="009E07F2">
              <w:rPr>
                <w:rFonts w:cs="ＭＳ 明朝" w:hint="eastAsia"/>
                <w:kern w:val="0"/>
                <w:sz w:val="16"/>
                <w:szCs w:val="16"/>
              </w:rPr>
              <w:t>類医薬品を販売し、又は授与する開店時間の</w:t>
            </w:r>
            <w:r w:rsidR="008872ED" w:rsidRPr="009E07F2">
              <w:rPr>
                <w:rFonts w:cs="ＭＳ 明朝" w:hint="eastAsia"/>
                <w:kern w:val="0"/>
                <w:sz w:val="16"/>
                <w:szCs w:val="16"/>
              </w:rPr>
              <w:t>1</w:t>
            </w:r>
            <w:r w:rsidRPr="009E07F2">
              <w:rPr>
                <w:rFonts w:cs="ＭＳ 明朝" w:hint="eastAsia"/>
                <w:kern w:val="0"/>
                <w:sz w:val="16"/>
                <w:szCs w:val="16"/>
              </w:rPr>
              <w:t>週間の総和以上であること。</w:t>
            </w:r>
          </w:p>
          <w:p w14:paraId="3A6C7C44" w14:textId="77777777" w:rsidR="003041B7" w:rsidRPr="003041B7" w:rsidRDefault="003041B7" w:rsidP="003041B7">
            <w:pPr>
              <w:rPr>
                <w:rFonts w:cs="Times New Roman"/>
                <w:sz w:val="16"/>
                <w:szCs w:val="16"/>
              </w:rPr>
            </w:pPr>
          </w:p>
          <w:p w14:paraId="59147FE6" w14:textId="77777777" w:rsidR="003041B7" w:rsidRPr="003041B7" w:rsidRDefault="003041B7" w:rsidP="003041B7">
            <w:pPr>
              <w:rPr>
                <w:rFonts w:cs="Times New Roman"/>
                <w:sz w:val="16"/>
                <w:szCs w:val="16"/>
              </w:rPr>
            </w:pPr>
          </w:p>
          <w:p w14:paraId="57BC7AE0" w14:textId="77777777" w:rsidR="003041B7" w:rsidRPr="003041B7" w:rsidRDefault="003041B7" w:rsidP="003041B7">
            <w:pPr>
              <w:rPr>
                <w:rFonts w:cs="Times New Roman"/>
                <w:sz w:val="16"/>
                <w:szCs w:val="16"/>
              </w:rPr>
            </w:pPr>
          </w:p>
          <w:p w14:paraId="70BBEECE" w14:textId="77777777" w:rsidR="003041B7" w:rsidRPr="003041B7" w:rsidRDefault="003041B7" w:rsidP="003041B7">
            <w:pPr>
              <w:rPr>
                <w:rFonts w:cs="Times New Roman"/>
                <w:sz w:val="16"/>
                <w:szCs w:val="16"/>
              </w:rPr>
            </w:pPr>
          </w:p>
          <w:p w14:paraId="4E4E558E" w14:textId="501AEBA2" w:rsidR="003041B7" w:rsidRPr="003041B7" w:rsidRDefault="00392F64" w:rsidP="00392F64">
            <w:pPr>
              <w:tabs>
                <w:tab w:val="left" w:pos="4020"/>
              </w:tabs>
              <w:rPr>
                <w:rFonts w:cs="Times New Roman"/>
                <w:sz w:val="16"/>
                <w:szCs w:val="16"/>
              </w:rPr>
            </w:pPr>
            <w:r>
              <w:rPr>
                <w:rFonts w:cs="Times New Roman"/>
                <w:sz w:val="16"/>
                <w:szCs w:val="16"/>
              </w:rPr>
              <w:tab/>
            </w:r>
          </w:p>
          <w:p w14:paraId="44E9C768" w14:textId="77777777" w:rsidR="003041B7" w:rsidRPr="003041B7" w:rsidRDefault="003041B7" w:rsidP="003041B7">
            <w:pPr>
              <w:rPr>
                <w:rFonts w:cs="Times New Roman"/>
                <w:sz w:val="16"/>
                <w:szCs w:val="16"/>
              </w:rPr>
            </w:pPr>
          </w:p>
          <w:p w14:paraId="56911848" w14:textId="77777777" w:rsidR="003041B7" w:rsidRPr="003041B7" w:rsidRDefault="003041B7" w:rsidP="003041B7">
            <w:pPr>
              <w:rPr>
                <w:rFonts w:cs="Times New Roman"/>
                <w:sz w:val="16"/>
                <w:szCs w:val="16"/>
              </w:rPr>
            </w:pPr>
          </w:p>
          <w:p w14:paraId="75318533" w14:textId="77777777" w:rsidR="003041B7" w:rsidRPr="003041B7" w:rsidRDefault="003041B7" w:rsidP="003041B7">
            <w:pPr>
              <w:rPr>
                <w:rFonts w:cs="Times New Roman"/>
                <w:sz w:val="16"/>
                <w:szCs w:val="16"/>
              </w:rPr>
            </w:pPr>
          </w:p>
          <w:p w14:paraId="4FC81C0B" w14:textId="77777777" w:rsidR="003041B7" w:rsidRPr="003041B7" w:rsidRDefault="003041B7" w:rsidP="003041B7">
            <w:pPr>
              <w:rPr>
                <w:rFonts w:cs="Times New Roman"/>
                <w:sz w:val="16"/>
                <w:szCs w:val="16"/>
              </w:rPr>
            </w:pPr>
          </w:p>
          <w:p w14:paraId="5ADE64DF" w14:textId="77777777" w:rsidR="003041B7" w:rsidRPr="003041B7" w:rsidRDefault="003041B7" w:rsidP="003041B7">
            <w:pPr>
              <w:rPr>
                <w:rFonts w:cs="Times New Roman"/>
                <w:sz w:val="16"/>
                <w:szCs w:val="16"/>
              </w:rPr>
            </w:pPr>
          </w:p>
          <w:p w14:paraId="078361BE" w14:textId="4AE8AA69" w:rsidR="003041B7" w:rsidRPr="003041B7" w:rsidRDefault="003041B7" w:rsidP="003041B7">
            <w:pPr>
              <w:rPr>
                <w:rFonts w:cs="Times New Roman"/>
                <w:sz w:val="16"/>
                <w:szCs w:val="16"/>
              </w:rPr>
            </w:pPr>
          </w:p>
        </w:tc>
        <w:tc>
          <w:tcPr>
            <w:tcW w:w="2978" w:type="dxa"/>
            <w:gridSpan w:val="3"/>
            <w:tcBorders>
              <w:top w:val="single" w:sz="4" w:space="0" w:color="000000"/>
              <w:left w:val="single" w:sz="4" w:space="0" w:color="000000"/>
              <w:bottom w:val="nil"/>
              <w:right w:val="single" w:sz="4" w:space="0" w:color="000000"/>
            </w:tcBorders>
          </w:tcPr>
          <w:p w14:paraId="564974BD" w14:textId="77777777" w:rsidR="004B34D3" w:rsidRPr="009E07F2" w:rsidRDefault="004B34D3"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lastRenderedPageBreak/>
              <w:t>要指導医薬品又は第</w:t>
            </w:r>
            <w:r w:rsidRPr="009E07F2">
              <w:rPr>
                <w:rFonts w:ascii="ＭＳ 明朝" w:eastAsia="ＭＳ Ｐ明朝" w:hAnsi="ＭＳ 明朝" w:cs="ＭＳ 明朝"/>
                <w:kern w:val="0"/>
                <w:sz w:val="16"/>
                <w:szCs w:val="16"/>
              </w:rPr>
              <w:t>1</w:t>
            </w:r>
            <w:r w:rsidRPr="009E07F2">
              <w:rPr>
                <w:rFonts w:ascii="ＭＳ Ｐ明朝" w:hAnsi="Times New Roman" w:cs="ＭＳ 明朝" w:hint="eastAsia"/>
                <w:kern w:val="0"/>
                <w:sz w:val="16"/>
                <w:szCs w:val="16"/>
              </w:rPr>
              <w:t>類医薬品の販売等に従事する薬剤師の週当たり勤務時間数の総和</w:t>
            </w:r>
          </w:p>
          <w:p w14:paraId="5B1051C6" w14:textId="68CE929A" w:rsidR="004B34D3" w:rsidRPr="009E07F2" w:rsidRDefault="00985A18"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⑩</w:t>
            </w:r>
            <w:r w:rsidR="004B34D3" w:rsidRPr="009E07F2">
              <w:rPr>
                <w:rFonts w:ascii="ＭＳ Ｐ明朝" w:hAnsi="Times New Roman" w:cs="ＭＳ 明朝" w:hint="eastAsia"/>
                <w:kern w:val="0"/>
                <w:sz w:val="16"/>
                <w:szCs w:val="16"/>
              </w:rPr>
              <w:t xml:space="preserve">　　　</w:t>
            </w:r>
            <w:r w:rsidR="004B34D3" w:rsidRPr="009E07F2">
              <w:rPr>
                <w:rFonts w:ascii="ＭＳ 明朝" w:eastAsia="ＭＳ Ｐ明朝" w:hAnsi="ＭＳ 明朝" w:cs="ＭＳ 明朝"/>
                <w:kern w:val="0"/>
                <w:sz w:val="16"/>
                <w:szCs w:val="16"/>
              </w:rPr>
              <w:t xml:space="preserve">  </w:t>
            </w:r>
            <w:r w:rsidR="004B34D3" w:rsidRPr="009E07F2">
              <w:rPr>
                <w:rFonts w:ascii="ＭＳ Ｐ明朝" w:hAnsi="Times New Roman" w:cs="ＭＳ 明朝" w:hint="eastAsia"/>
                <w:kern w:val="0"/>
                <w:sz w:val="16"/>
                <w:szCs w:val="16"/>
              </w:rPr>
              <w:t>時間</w:t>
            </w:r>
            <w:r w:rsidR="004B34D3" w:rsidRPr="009E07F2">
              <w:rPr>
                <w:rFonts w:ascii="ＭＳ Ｐ明朝" w:hAnsi="Times New Roman" w:cs="ＭＳ 明朝" w:hint="eastAsia"/>
                <w:spacing w:val="-2"/>
                <w:kern w:val="0"/>
                <w:sz w:val="12"/>
                <w:szCs w:val="12"/>
              </w:rPr>
              <w:t>（資格者一覧のとおり）</w:t>
            </w:r>
            <w:r w:rsidR="00A96E94" w:rsidRPr="009E07F2">
              <w:rPr>
                <w:rFonts w:ascii="ＭＳ Ｐ明朝" w:hAnsi="Times New Roman" w:cs="ＭＳ 明朝" w:hint="eastAsia"/>
                <w:spacing w:val="-2"/>
                <w:kern w:val="0"/>
                <w:sz w:val="12"/>
                <w:szCs w:val="12"/>
              </w:rPr>
              <w:t xml:space="preserve">　</w:t>
            </w:r>
          </w:p>
          <w:p w14:paraId="1C1DEDFA" w14:textId="77777777" w:rsidR="004B34D3" w:rsidRPr="009E07F2" w:rsidRDefault="004B34D3"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要指導医薬品並びに第</w:t>
            </w:r>
            <w:r w:rsidRPr="009E07F2">
              <w:rPr>
                <w:rFonts w:ascii="ＭＳ 明朝" w:eastAsia="ＭＳ Ｐ明朝" w:hAnsi="ＭＳ 明朝" w:cs="ＭＳ 明朝"/>
                <w:kern w:val="0"/>
                <w:sz w:val="16"/>
                <w:szCs w:val="16"/>
              </w:rPr>
              <w:t>1</w:t>
            </w:r>
            <w:r w:rsidRPr="009E07F2">
              <w:rPr>
                <w:rFonts w:ascii="ＭＳ Ｐ明朝" w:hAnsi="Times New Roman" w:cs="ＭＳ 明朝" w:hint="eastAsia"/>
                <w:kern w:val="0"/>
                <w:sz w:val="16"/>
                <w:szCs w:val="16"/>
              </w:rPr>
              <w:t>類医薬品の情報提供を行う場所の数</w:t>
            </w:r>
          </w:p>
          <w:p w14:paraId="433F4984" w14:textId="68571588" w:rsidR="004B34D3" w:rsidRPr="009E07F2" w:rsidRDefault="00985A18"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⑪</w:t>
            </w:r>
            <w:r w:rsidR="004B34D3" w:rsidRPr="009E07F2">
              <w:rPr>
                <w:rFonts w:ascii="ＭＳ Ｐ明朝" w:hAnsi="Times New Roman" w:cs="ＭＳ 明朝" w:hint="eastAsia"/>
                <w:kern w:val="0"/>
                <w:sz w:val="16"/>
                <w:szCs w:val="16"/>
              </w:rPr>
              <w:t xml:space="preserve">　　　　</w:t>
            </w:r>
            <w:proofErr w:type="gramStart"/>
            <w:r w:rsidR="004B34D3" w:rsidRPr="009E07F2">
              <w:rPr>
                <w:rFonts w:ascii="ＭＳ Ｐ明朝" w:hAnsi="Times New Roman" w:cs="ＭＳ 明朝" w:hint="eastAsia"/>
                <w:kern w:val="0"/>
                <w:sz w:val="16"/>
                <w:szCs w:val="16"/>
              </w:rPr>
              <w:t>ヶ</w:t>
            </w:r>
            <w:proofErr w:type="gramEnd"/>
            <w:r w:rsidR="004B34D3" w:rsidRPr="009E07F2">
              <w:rPr>
                <w:rFonts w:ascii="ＭＳ Ｐ明朝" w:hAnsi="Times New Roman" w:cs="ＭＳ 明朝" w:hint="eastAsia"/>
                <w:kern w:val="0"/>
                <w:sz w:val="16"/>
                <w:szCs w:val="16"/>
              </w:rPr>
              <w:t>所</w:t>
            </w:r>
          </w:p>
          <w:p w14:paraId="6DF4218B" w14:textId="77777777" w:rsidR="004B34D3" w:rsidRPr="009E07F2" w:rsidRDefault="004B34D3"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要指導医薬品又は第</w:t>
            </w:r>
            <w:r w:rsidRPr="009E07F2">
              <w:rPr>
                <w:rFonts w:ascii="ＭＳ 明朝" w:eastAsia="ＭＳ Ｐ明朝" w:hAnsi="ＭＳ 明朝" w:cs="ＭＳ 明朝"/>
                <w:kern w:val="0"/>
                <w:sz w:val="16"/>
                <w:szCs w:val="16"/>
              </w:rPr>
              <w:t>1</w:t>
            </w:r>
            <w:r w:rsidR="008F0B5F" w:rsidRPr="009E07F2">
              <w:rPr>
                <w:rFonts w:ascii="ＭＳ Ｐ明朝" w:hAnsi="Times New Roman" w:cs="ＭＳ 明朝" w:hint="eastAsia"/>
                <w:kern w:val="0"/>
                <w:sz w:val="16"/>
                <w:szCs w:val="16"/>
              </w:rPr>
              <w:t>類医薬品を販売等する開店時間の</w:t>
            </w:r>
            <w:r w:rsidR="008F0B5F"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49B7D478" w14:textId="1903BCEA" w:rsidR="004B34D3" w:rsidRPr="009E07F2" w:rsidRDefault="00985A18" w:rsidP="00926C34">
            <w:pPr>
              <w:suppressAutoHyphens/>
              <w:kinsoku w:val="0"/>
              <w:wordWrap w:val="0"/>
              <w:overflowPunct w:val="0"/>
              <w:autoSpaceDE w:val="0"/>
              <w:adjustRightInd w:val="0"/>
              <w:spacing w:line="22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⑫</w:t>
            </w:r>
            <w:r w:rsidR="004B34D3" w:rsidRPr="009E07F2">
              <w:rPr>
                <w:rFonts w:ascii="ＭＳ Ｐ明朝" w:hAnsi="Times New Roman" w:cs="ＭＳ 明朝" w:hint="eastAsia"/>
                <w:kern w:val="0"/>
                <w:sz w:val="16"/>
                <w:szCs w:val="16"/>
              </w:rPr>
              <w:t xml:space="preserve">　　</w:t>
            </w:r>
            <w:r w:rsidR="004B34D3" w:rsidRPr="009E07F2">
              <w:rPr>
                <w:rFonts w:ascii="ＭＳ 明朝" w:eastAsia="ＭＳ Ｐ明朝" w:hAnsi="ＭＳ 明朝" w:cs="ＭＳ 明朝"/>
                <w:kern w:val="0"/>
                <w:sz w:val="16"/>
                <w:szCs w:val="16"/>
              </w:rPr>
              <w:t xml:space="preserve">    </w:t>
            </w:r>
            <w:r w:rsidR="004B34D3" w:rsidRPr="009E07F2">
              <w:rPr>
                <w:rFonts w:ascii="ＭＳ Ｐ明朝" w:hAnsi="Times New Roman" w:cs="ＭＳ 明朝" w:hint="eastAsia"/>
                <w:kern w:val="0"/>
                <w:sz w:val="16"/>
                <w:szCs w:val="16"/>
              </w:rPr>
              <w:t>時間</w:t>
            </w:r>
          </w:p>
          <w:p w14:paraId="2C5EECEA" w14:textId="48BC6666" w:rsidR="004B34D3" w:rsidRPr="009E07F2" w:rsidRDefault="004B34D3" w:rsidP="008872ED">
            <w:pPr>
              <w:suppressAutoHyphens/>
              <w:kinsoku w:val="0"/>
              <w:wordWrap w:val="0"/>
              <w:overflowPunct w:val="0"/>
              <w:autoSpaceDE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b/>
                <w:bCs/>
                <w:kern w:val="0"/>
                <w:sz w:val="16"/>
                <w:szCs w:val="16"/>
              </w:rPr>
              <w:t xml:space="preserve">判定　</w:t>
            </w:r>
            <w:r w:rsidR="00985A18" w:rsidRPr="009E07F2">
              <w:rPr>
                <w:rFonts w:ascii="ＭＳ Ｐ明朝" w:hAnsi="Times New Roman" w:cs="ＭＳ 明朝" w:hint="eastAsia"/>
                <w:b/>
                <w:kern w:val="0"/>
                <w:sz w:val="16"/>
                <w:szCs w:val="16"/>
              </w:rPr>
              <w:t>⑩</w:t>
            </w:r>
            <w:r w:rsidRPr="009E07F2">
              <w:rPr>
                <w:rFonts w:ascii="ＭＳ 明朝" w:eastAsia="ＭＳ Ｐ明朝" w:hAnsi="ＭＳ 明朝" w:cs="ＭＳ 明朝"/>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明朝" w:eastAsia="ＭＳ Ｐ明朝" w:hAnsi="ＭＳ 明朝" w:cs="ＭＳ 明朝"/>
                <w:b/>
                <w:bCs/>
                <w:kern w:val="0"/>
                <w:sz w:val="16"/>
                <w:szCs w:val="16"/>
              </w:rPr>
              <w:t xml:space="preserve"> </w:t>
            </w:r>
            <w:r w:rsidR="00985A18" w:rsidRPr="009E07F2">
              <w:rPr>
                <w:rFonts w:ascii="ＭＳ Ｐ明朝" w:hAnsi="Times New Roman" w:cs="ＭＳ 明朝" w:hint="eastAsia"/>
                <w:b/>
                <w:kern w:val="0"/>
                <w:sz w:val="16"/>
                <w:szCs w:val="16"/>
              </w:rPr>
              <w:t>⑪</w:t>
            </w:r>
            <w:r w:rsidRPr="009E07F2">
              <w:rPr>
                <w:rFonts w:ascii="ＭＳ Ｐ明朝" w:hAnsi="Times New Roman" w:cs="ＭＳ 明朝" w:hint="eastAsia"/>
                <w:b/>
                <w:bCs/>
                <w:kern w:val="0"/>
                <w:sz w:val="16"/>
                <w:szCs w:val="16"/>
              </w:rPr>
              <w:t xml:space="preserve">　≧</w:t>
            </w:r>
            <w:r w:rsidRPr="009E07F2">
              <w:rPr>
                <w:rFonts w:ascii="ＭＳ 明朝" w:eastAsia="ＭＳ Ｐ明朝" w:hAnsi="ＭＳ 明朝" w:cs="ＭＳ 明朝"/>
                <w:b/>
                <w:bCs/>
                <w:kern w:val="0"/>
                <w:sz w:val="16"/>
                <w:szCs w:val="16"/>
              </w:rPr>
              <w:t xml:space="preserve">  </w:t>
            </w:r>
            <w:r w:rsidR="00985A18" w:rsidRPr="009E07F2">
              <w:rPr>
                <w:rFonts w:ascii="ＭＳ Ｐ明朝" w:hAnsi="Times New Roman" w:cs="ＭＳ 明朝" w:hint="eastAsia"/>
                <w:b/>
                <w:kern w:val="0"/>
                <w:sz w:val="16"/>
                <w:szCs w:val="16"/>
              </w:rPr>
              <w:t>⑫</w:t>
            </w:r>
          </w:p>
        </w:tc>
      </w:tr>
      <w:tr w:rsidR="009E07F2" w:rsidRPr="009E07F2" w14:paraId="7D7E9C3E" w14:textId="77777777" w:rsidTr="009E07F2">
        <w:tc>
          <w:tcPr>
            <w:tcW w:w="1233" w:type="dxa"/>
            <w:vMerge/>
            <w:tcBorders>
              <w:left w:val="single" w:sz="4" w:space="0" w:color="000000"/>
              <w:bottom w:val="single" w:sz="4" w:space="0" w:color="000000"/>
              <w:right w:val="single" w:sz="4" w:space="0" w:color="000000"/>
            </w:tcBorders>
          </w:tcPr>
          <w:p w14:paraId="1728C39A" w14:textId="77777777" w:rsidR="004B34D3" w:rsidRPr="009E07F2" w:rsidRDefault="004B34D3" w:rsidP="008872ED">
            <w:pPr>
              <w:autoSpaceDE w:val="0"/>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11E4A77E" w14:textId="77777777" w:rsidR="004B34D3" w:rsidRPr="009E07F2" w:rsidRDefault="004B34D3" w:rsidP="00926C34">
            <w:pPr>
              <w:autoSpaceDE w:val="0"/>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0BFA3743" w14:textId="77777777" w:rsidR="004B34D3" w:rsidRPr="009E07F2" w:rsidRDefault="004B34D3" w:rsidP="00884F44">
            <w:pPr>
              <w:suppressAutoHyphens/>
              <w:kinsoku w:val="0"/>
              <w:wordWrap w:val="0"/>
              <w:overflowPunct w:val="0"/>
              <w:autoSpaceDE w:val="0"/>
              <w:autoSpaceDN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000000"/>
              <w:right w:val="single" w:sz="4" w:space="0" w:color="000000"/>
            </w:tcBorders>
          </w:tcPr>
          <w:p w14:paraId="1926B872" w14:textId="77777777" w:rsidR="004B34D3" w:rsidRPr="009E07F2" w:rsidRDefault="004B34D3" w:rsidP="00884F44">
            <w:pPr>
              <w:suppressAutoHyphens/>
              <w:kinsoku w:val="0"/>
              <w:wordWrap w:val="0"/>
              <w:overflowPunct w:val="0"/>
              <w:autoSpaceDE w:val="0"/>
              <w:adjustRightInd w:val="0"/>
              <w:spacing w:line="240" w:lineRule="exac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632579D6"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151D88E8" w14:textId="2A715150" w:rsidR="004B34D3" w:rsidRPr="009E07F2" w:rsidRDefault="00AB610C" w:rsidP="009C486C">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004B34D3" w:rsidRPr="009E07F2">
              <w:rPr>
                <w:rFonts w:cs="ＭＳ 明朝" w:hint="eastAsia"/>
                <w:kern w:val="0"/>
                <w:sz w:val="16"/>
                <w:szCs w:val="16"/>
              </w:rPr>
              <w:t>項第</w:t>
            </w:r>
            <w:r w:rsidR="00772DC2" w:rsidRPr="009E07F2">
              <w:rPr>
                <w:rFonts w:cs="ＭＳ 明朝" w:hint="eastAsia"/>
                <w:kern w:val="0"/>
                <w:sz w:val="16"/>
                <w:szCs w:val="16"/>
              </w:rPr>
              <w:t>12</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2919F14B" w14:textId="77777777" w:rsidR="004B34D3" w:rsidRPr="009E07F2" w:rsidRDefault="004B34D3"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調剤の業務に係る医療の安全を確保するため、指針の策定、従事者に対する研修の実施その他必要な措置が講じられていること。</w:t>
            </w:r>
          </w:p>
        </w:tc>
        <w:tc>
          <w:tcPr>
            <w:tcW w:w="1164" w:type="dxa"/>
            <w:tcBorders>
              <w:top w:val="single" w:sz="4" w:space="0" w:color="000000"/>
              <w:left w:val="single" w:sz="4" w:space="0" w:color="000000"/>
              <w:bottom w:val="single" w:sz="4" w:space="0" w:color="000000"/>
              <w:right w:val="nil"/>
            </w:tcBorders>
          </w:tcPr>
          <w:p w14:paraId="634A88E2"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3D72409C"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297B19FF"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2FBFE66D" w14:textId="203C492E" w:rsidR="004B34D3" w:rsidRPr="009E07F2" w:rsidRDefault="00AB610C" w:rsidP="009C486C">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004B34D3" w:rsidRPr="009E07F2">
              <w:rPr>
                <w:rFonts w:cs="ＭＳ 明朝" w:hint="eastAsia"/>
                <w:kern w:val="0"/>
                <w:sz w:val="16"/>
                <w:szCs w:val="16"/>
              </w:rPr>
              <w:t>項第</w:t>
            </w:r>
            <w:r w:rsidR="00772DC2" w:rsidRPr="009E07F2">
              <w:rPr>
                <w:rFonts w:cs="ＭＳ 明朝" w:hint="eastAsia"/>
                <w:kern w:val="0"/>
                <w:sz w:val="16"/>
                <w:szCs w:val="16"/>
              </w:rPr>
              <w:t>13</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6FF7BBB6" w14:textId="77777777" w:rsidR="004B34D3" w:rsidRPr="009E07F2" w:rsidRDefault="004B34D3"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調剤された薬剤に関する情報の提供及び指導その他の調剤の業務</w:t>
            </w:r>
            <w:r w:rsidR="003F0B38" w:rsidRPr="009E07F2">
              <w:rPr>
                <w:rFonts w:cs="ＭＳ 明朝" w:hint="eastAsia"/>
                <w:kern w:val="0"/>
                <w:sz w:val="16"/>
                <w:szCs w:val="16"/>
              </w:rPr>
              <w:t>（調剤の</w:t>
            </w:r>
            <w:r w:rsidR="003F0B38" w:rsidRPr="009E07F2">
              <w:rPr>
                <w:rFonts w:cs="ＭＳ 明朝"/>
                <w:kern w:val="0"/>
                <w:sz w:val="16"/>
                <w:szCs w:val="16"/>
              </w:rPr>
              <w:t>ために使用される医薬品の貯蔵に関する</w:t>
            </w:r>
            <w:r w:rsidR="003F0B38" w:rsidRPr="009E07F2">
              <w:rPr>
                <w:rFonts w:cs="ＭＳ 明朝" w:hint="eastAsia"/>
                <w:kern w:val="0"/>
                <w:sz w:val="16"/>
                <w:szCs w:val="16"/>
              </w:rPr>
              <w:t>業務</w:t>
            </w:r>
            <w:r w:rsidR="003F0B38" w:rsidRPr="009E07F2">
              <w:rPr>
                <w:rFonts w:cs="ＭＳ 明朝"/>
                <w:kern w:val="0"/>
                <w:sz w:val="16"/>
                <w:szCs w:val="16"/>
              </w:rPr>
              <w:t>を含む。</w:t>
            </w:r>
            <w:r w:rsidR="003F0B38" w:rsidRPr="009E07F2">
              <w:rPr>
                <w:rFonts w:cs="ＭＳ 明朝" w:hint="eastAsia"/>
                <w:kern w:val="0"/>
                <w:sz w:val="16"/>
                <w:szCs w:val="16"/>
              </w:rPr>
              <w:t>）</w:t>
            </w:r>
            <w:r w:rsidRPr="009E07F2">
              <w:rPr>
                <w:rFonts w:cs="ＭＳ 明朝" w:hint="eastAsia"/>
                <w:kern w:val="0"/>
                <w:sz w:val="16"/>
                <w:szCs w:val="16"/>
              </w:rPr>
              <w:t>に係る適正な管理を確保するため、指針の策定、従事者に対する研修の実施その他必要な措置が講じられていること。</w:t>
            </w:r>
          </w:p>
        </w:tc>
        <w:tc>
          <w:tcPr>
            <w:tcW w:w="1164" w:type="dxa"/>
            <w:tcBorders>
              <w:top w:val="single" w:sz="4" w:space="0" w:color="000000"/>
              <w:left w:val="single" w:sz="4" w:space="0" w:color="000000"/>
              <w:bottom w:val="single" w:sz="4" w:space="0" w:color="000000"/>
              <w:right w:val="nil"/>
            </w:tcBorders>
          </w:tcPr>
          <w:p w14:paraId="0DE92656" w14:textId="77777777" w:rsidR="004B34D3" w:rsidRPr="009E07F2" w:rsidRDefault="004B34D3" w:rsidP="00AB610C">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44707667" w14:textId="77777777" w:rsidR="004B34D3" w:rsidRPr="009E07F2" w:rsidRDefault="004B34D3" w:rsidP="00AB610C">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2CB0A25A"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72A11789" w14:textId="6453E2A5" w:rsidR="004B34D3" w:rsidRPr="009E07F2" w:rsidRDefault="00AB610C" w:rsidP="009C486C">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1</w:t>
            </w:r>
            <w:r w:rsidR="004B34D3" w:rsidRPr="009E07F2">
              <w:rPr>
                <w:rFonts w:cs="ＭＳ 明朝" w:hint="eastAsia"/>
                <w:kern w:val="0"/>
                <w:sz w:val="16"/>
                <w:szCs w:val="16"/>
              </w:rPr>
              <w:t>項第</w:t>
            </w:r>
            <w:r w:rsidR="00772DC2" w:rsidRPr="009E07F2">
              <w:rPr>
                <w:rFonts w:cs="ＭＳ 明朝"/>
                <w:kern w:val="0"/>
                <w:sz w:val="16"/>
                <w:szCs w:val="16"/>
              </w:rPr>
              <w:t>14</w:t>
            </w:r>
            <w:r w:rsidR="004B34D3"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2910E30C" w14:textId="3D3D06CD" w:rsidR="004B34D3" w:rsidRPr="00897D21" w:rsidRDefault="004B34D3" w:rsidP="00926C34">
            <w:pPr>
              <w:suppressAutoHyphens/>
              <w:autoSpaceDE w:val="0"/>
              <w:adjustRightInd w:val="0"/>
              <w:spacing w:line="220" w:lineRule="exact"/>
              <w:jc w:val="left"/>
              <w:textAlignment w:val="baseline"/>
              <w:rPr>
                <w:rFonts w:asciiTheme="minorEastAsia" w:hAnsiTheme="minorEastAsia" w:cs="ＭＳ 明朝"/>
                <w:kern w:val="0"/>
                <w:sz w:val="16"/>
                <w:szCs w:val="16"/>
              </w:rPr>
            </w:pPr>
            <w:r w:rsidRPr="009E07F2">
              <w:rPr>
                <w:rFonts w:cs="ＭＳ 明朝" w:hint="eastAsia"/>
                <w:kern w:val="0"/>
                <w:sz w:val="16"/>
                <w:szCs w:val="16"/>
              </w:rPr>
              <w:t>医薬品を販売し、又は授与する薬局にあっては、薬局医薬品並びに要指導医薬品に関する情報の提供及び指導並びに一般用医薬品</w:t>
            </w:r>
            <w:r w:rsidR="009C364F">
              <w:rPr>
                <w:rFonts w:cs="ＭＳ 明朝" w:hint="eastAsia"/>
                <w:kern w:val="0"/>
                <w:sz w:val="16"/>
                <w:szCs w:val="16"/>
              </w:rPr>
              <w:t>並びに指定濫用防止医薬品</w:t>
            </w:r>
            <w:r w:rsidRPr="009E07F2">
              <w:rPr>
                <w:rFonts w:cs="ＭＳ 明朝" w:hint="eastAsia"/>
                <w:kern w:val="0"/>
                <w:sz w:val="16"/>
                <w:szCs w:val="16"/>
              </w:rPr>
              <w:t>に関する情報の提供その他の医薬品の販売又は授与の業務</w:t>
            </w:r>
            <w:r w:rsidR="003F0B38" w:rsidRPr="009E07F2">
              <w:rPr>
                <w:rFonts w:cs="ＭＳ 明朝" w:hint="eastAsia"/>
                <w:kern w:val="0"/>
                <w:sz w:val="16"/>
                <w:szCs w:val="16"/>
              </w:rPr>
              <w:t>（医薬品の</w:t>
            </w:r>
            <w:r w:rsidR="003F0B38" w:rsidRPr="009E07F2">
              <w:rPr>
                <w:rFonts w:cs="ＭＳ 明朝"/>
                <w:kern w:val="0"/>
                <w:sz w:val="16"/>
                <w:szCs w:val="16"/>
              </w:rPr>
              <w:t>貯蔵</w:t>
            </w:r>
            <w:r w:rsidR="00897D21">
              <w:rPr>
                <w:rFonts w:asciiTheme="minorEastAsia" w:hAnsiTheme="minorEastAsia" w:cs="ＭＳ 明朝" w:hint="eastAsia"/>
                <w:kern w:val="0"/>
                <w:sz w:val="16"/>
                <w:szCs w:val="16"/>
              </w:rPr>
              <w:t>並びに</w:t>
            </w:r>
            <w:r w:rsidR="00772DC2" w:rsidRPr="009E07F2">
              <w:rPr>
                <w:rFonts w:asciiTheme="minorEastAsia" w:hAnsiTheme="minorEastAsia" w:cs="ＭＳ 明朝" w:hint="eastAsia"/>
                <w:kern w:val="0"/>
                <w:sz w:val="16"/>
                <w:szCs w:val="16"/>
              </w:rPr>
              <w:t>要指導</w:t>
            </w:r>
            <w:r w:rsidR="00772DC2" w:rsidRPr="009E07F2">
              <w:rPr>
                <w:rFonts w:asciiTheme="minorEastAsia" w:hAnsiTheme="minorEastAsia" w:cs="ＭＳ明朝" w:hint="eastAsia"/>
                <w:kern w:val="0"/>
                <w:sz w:val="16"/>
                <w:szCs w:val="20"/>
              </w:rPr>
              <w:t>医薬品又は一般用医薬品を販売し、又は授与する開店時間以外の時間における対応</w:t>
            </w:r>
            <w:r w:rsidR="003F0B38" w:rsidRPr="009E07F2">
              <w:rPr>
                <w:rFonts w:cs="ＭＳ 明朝"/>
                <w:kern w:val="0"/>
                <w:sz w:val="16"/>
                <w:szCs w:val="16"/>
              </w:rPr>
              <w:t>に関する</w:t>
            </w:r>
            <w:r w:rsidR="003F0B38" w:rsidRPr="009E07F2">
              <w:rPr>
                <w:rFonts w:cs="ＭＳ 明朝" w:hint="eastAsia"/>
                <w:kern w:val="0"/>
                <w:sz w:val="16"/>
                <w:szCs w:val="16"/>
              </w:rPr>
              <w:t>業務を</w:t>
            </w:r>
            <w:r w:rsidR="003F0B38" w:rsidRPr="009E07F2">
              <w:rPr>
                <w:rFonts w:cs="ＭＳ 明朝"/>
                <w:kern w:val="0"/>
                <w:sz w:val="16"/>
                <w:szCs w:val="16"/>
              </w:rPr>
              <w:t>含む。</w:t>
            </w:r>
            <w:r w:rsidR="003F0B38" w:rsidRPr="009E07F2">
              <w:rPr>
                <w:rFonts w:cs="ＭＳ 明朝" w:hint="eastAsia"/>
                <w:kern w:val="0"/>
                <w:sz w:val="16"/>
                <w:szCs w:val="16"/>
              </w:rPr>
              <w:t>）</w:t>
            </w:r>
            <w:r w:rsidRPr="009E07F2">
              <w:rPr>
                <w:rFonts w:cs="ＭＳ 明朝" w:hint="eastAsia"/>
                <w:kern w:val="0"/>
                <w:sz w:val="16"/>
                <w:szCs w:val="16"/>
              </w:rPr>
              <w:t>に係る適正な管理を確保するため、指針の策定、従事者に対する研修の実施その他必要な措置が講じられていること。</w:t>
            </w:r>
          </w:p>
          <w:p w14:paraId="07E31C01" w14:textId="77777777" w:rsidR="004B34D3" w:rsidRPr="009E07F2" w:rsidRDefault="004B34D3"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Ｐ明朝" w:hint="eastAsia"/>
                <w:kern w:val="0"/>
                <w:sz w:val="16"/>
                <w:szCs w:val="16"/>
              </w:rPr>
              <w:t>（特定販売を行う薬局にあっては、特定販売に関する研修を含む。）</w:t>
            </w:r>
          </w:p>
        </w:tc>
        <w:tc>
          <w:tcPr>
            <w:tcW w:w="1164" w:type="dxa"/>
            <w:tcBorders>
              <w:top w:val="single" w:sz="4" w:space="0" w:color="000000"/>
              <w:left w:val="single" w:sz="4" w:space="0" w:color="000000"/>
              <w:bottom w:val="single" w:sz="4" w:space="0" w:color="000000"/>
              <w:right w:val="nil"/>
            </w:tcBorders>
          </w:tcPr>
          <w:p w14:paraId="2EB60145"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175B82AB" w14:textId="77777777" w:rsidR="004B34D3" w:rsidRPr="009E07F2" w:rsidRDefault="004B34D3"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75F870E9" w14:textId="77777777" w:rsidTr="009E07F2">
        <w:trPr>
          <w:trHeight w:val="1907"/>
        </w:trPr>
        <w:tc>
          <w:tcPr>
            <w:tcW w:w="1233" w:type="dxa"/>
            <w:vMerge w:val="restart"/>
            <w:tcBorders>
              <w:top w:val="single" w:sz="4" w:space="0" w:color="000000"/>
              <w:left w:val="single" w:sz="4" w:space="0" w:color="000000"/>
              <w:right w:val="single" w:sz="4" w:space="0" w:color="000000"/>
            </w:tcBorders>
          </w:tcPr>
          <w:p w14:paraId="1D22A0E4" w14:textId="70A36A4E" w:rsidR="00A96E94" w:rsidRPr="009E07F2" w:rsidRDefault="00A96E94" w:rsidP="00E317A0">
            <w:pPr>
              <w:suppressAutoHyphens/>
              <w:autoSpaceDE w:val="0"/>
              <w:adjustRightInd w:val="0"/>
              <w:spacing w:line="200" w:lineRule="exact"/>
              <w:jc w:val="center"/>
              <w:textAlignment w:val="baseline"/>
              <w:rPr>
                <w:rFonts w:cs="ＭＳ 明朝"/>
                <w:kern w:val="0"/>
                <w:sz w:val="16"/>
                <w:szCs w:val="16"/>
              </w:rPr>
            </w:pPr>
            <w:r w:rsidRPr="009E07F2">
              <w:rPr>
                <w:rFonts w:asciiTheme="minorEastAsia" w:hAnsiTheme="minorEastAsia" w:cs="Times New Roman" w:hint="eastAsia"/>
                <w:kern w:val="0"/>
                <w:sz w:val="16"/>
                <w:szCs w:val="16"/>
              </w:rPr>
              <w:t>平成</w:t>
            </w:r>
            <w:r w:rsidR="00E317A0" w:rsidRPr="009E07F2">
              <w:rPr>
                <w:rFonts w:asciiTheme="minorEastAsia" w:hAnsiTheme="minorEastAsia" w:cs="Times New Roman" w:hint="eastAsia"/>
                <w:kern w:val="0"/>
                <w:sz w:val="16"/>
                <w:szCs w:val="16"/>
              </w:rPr>
              <w:t>26.3.10</w:t>
            </w:r>
            <w:r w:rsidRPr="009E07F2">
              <w:rPr>
                <w:rFonts w:asciiTheme="minorEastAsia" w:hAnsiTheme="minorEastAsia" w:cs="Times New Roman" w:hint="eastAsia"/>
                <w:kern w:val="0"/>
                <w:sz w:val="16"/>
                <w:szCs w:val="16"/>
              </w:rPr>
              <w:t>薬食発0310第１号</w:t>
            </w:r>
          </w:p>
        </w:tc>
        <w:tc>
          <w:tcPr>
            <w:tcW w:w="6237" w:type="dxa"/>
            <w:vMerge w:val="restart"/>
            <w:tcBorders>
              <w:top w:val="single" w:sz="4" w:space="0" w:color="000000"/>
              <w:left w:val="single" w:sz="4" w:space="0" w:color="000000"/>
              <w:right w:val="single" w:sz="4" w:space="0" w:color="000000"/>
            </w:tcBorders>
          </w:tcPr>
          <w:p w14:paraId="5D96ECE7" w14:textId="77777777" w:rsidR="00A96E94" w:rsidRPr="009E07F2" w:rsidRDefault="00A96E94" w:rsidP="00A96E94">
            <w:pPr>
              <w:suppressAutoHyphens/>
              <w:overflowPunct w:val="0"/>
              <w:autoSpaceDE w:val="0"/>
              <w:autoSpaceDN w:val="0"/>
              <w:adjustRightInd w:val="0"/>
              <w:spacing w:line="200" w:lineRule="exact"/>
              <w:ind w:left="141" w:hangingChars="100" w:hanging="141"/>
              <w:jc w:val="left"/>
              <w:textAlignment w:val="baseline"/>
              <w:rPr>
                <w:rFonts w:asciiTheme="minorEastAsia" w:hAnsiTheme="minorEastAsia" w:cs="Times New Roman"/>
                <w:kern w:val="0"/>
                <w:sz w:val="16"/>
                <w:szCs w:val="16"/>
              </w:rPr>
            </w:pPr>
            <w:r w:rsidRPr="009E07F2">
              <w:rPr>
                <w:rFonts w:asciiTheme="minorEastAsia" w:hAnsiTheme="minorEastAsia" w:cs="Times New Roman" w:hint="eastAsia"/>
                <w:kern w:val="0"/>
                <w:sz w:val="16"/>
                <w:szCs w:val="16"/>
              </w:rPr>
              <w:t>２-(</w:t>
            </w:r>
            <w:r w:rsidRPr="009E07F2">
              <w:rPr>
                <w:rFonts w:asciiTheme="minorEastAsia" w:hAnsiTheme="minorEastAsia" w:cs="Times New Roman"/>
                <w:kern w:val="0"/>
                <w:sz w:val="16"/>
                <w:szCs w:val="16"/>
              </w:rPr>
              <w:t>1</w:t>
            </w:r>
            <w:r w:rsidRPr="009E07F2">
              <w:rPr>
                <w:rFonts w:asciiTheme="minorEastAsia" w:hAnsiTheme="minorEastAsia" w:cs="Times New Roman" w:hint="eastAsia"/>
                <w:kern w:val="0"/>
                <w:sz w:val="16"/>
                <w:szCs w:val="16"/>
              </w:rPr>
              <w:t>5)　一般医薬品の特定販売を行う薬局にあっては、その開店時間の１週間の総和が３０時間以上であり、そのうち、深夜（１０時から午前５時まで）以外の開店時間の１週間の総和が１５時間以上であること。</w:t>
            </w:r>
          </w:p>
          <w:p w14:paraId="54830366" w14:textId="73F077C6" w:rsidR="00A96E94" w:rsidRPr="009E07F2" w:rsidRDefault="00A96E94" w:rsidP="00A96E94">
            <w:pPr>
              <w:suppressAutoHyphens/>
              <w:autoSpaceDE w:val="0"/>
              <w:adjustRightInd w:val="0"/>
              <w:spacing w:line="220" w:lineRule="exact"/>
              <w:jc w:val="left"/>
              <w:textAlignment w:val="baseline"/>
              <w:rPr>
                <w:rFonts w:cs="ＭＳ 明朝"/>
                <w:kern w:val="0"/>
                <w:sz w:val="16"/>
                <w:szCs w:val="16"/>
              </w:rPr>
            </w:pPr>
          </w:p>
        </w:tc>
        <w:tc>
          <w:tcPr>
            <w:tcW w:w="2978" w:type="dxa"/>
            <w:gridSpan w:val="3"/>
            <w:tcBorders>
              <w:top w:val="single" w:sz="4" w:space="0" w:color="000000"/>
              <w:left w:val="single" w:sz="4" w:space="0" w:color="000000"/>
              <w:bottom w:val="nil"/>
              <w:right w:val="single" w:sz="4" w:space="0" w:color="000000"/>
            </w:tcBorders>
          </w:tcPr>
          <w:p w14:paraId="219DCE5E" w14:textId="77777777" w:rsidR="00A96E94" w:rsidRPr="009E07F2" w:rsidRDefault="00A96E94"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一般用医薬品を販売等する開店時間の</w:t>
            </w:r>
            <w:r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3E02BE0C" w14:textId="4E39FCF0"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u w:val="single"/>
              </w:rPr>
            </w:pPr>
            <w:r w:rsidRPr="009E07F2">
              <w:rPr>
                <w:rFonts w:ascii="ＭＳ Ｐ明朝" w:hAnsi="Times New Roman" w:cs="ＭＳ 明朝" w:hint="eastAsia"/>
                <w:kern w:val="0"/>
                <w:sz w:val="16"/>
                <w:szCs w:val="16"/>
                <w:u w:val="single"/>
              </w:rPr>
              <w:t>⑬</w:t>
            </w:r>
            <w:r w:rsidR="00A96E94" w:rsidRPr="009E07F2">
              <w:rPr>
                <w:rFonts w:ascii="ＭＳ Ｐ明朝" w:hAnsi="Times New Roman" w:cs="ＭＳ 明朝" w:hint="eastAsia"/>
                <w:kern w:val="0"/>
                <w:sz w:val="16"/>
                <w:szCs w:val="16"/>
                <w:u w:val="single"/>
              </w:rPr>
              <w:t xml:space="preserve">　　　　時間</w:t>
            </w:r>
          </w:p>
          <w:p w14:paraId="0A419A4B" w14:textId="27D0BCAF" w:rsidR="00A96E94" w:rsidRPr="009E07F2" w:rsidRDefault="00A96E94"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一般用医薬品を販売等する開店時間のうち、深夜以外の開店時間の</w:t>
            </w:r>
            <w:r w:rsidRPr="009E07F2">
              <w:rPr>
                <w:rFonts w:ascii="ＭＳ Ｐ明朝" w:hAnsi="Times New Roman" w:cs="ＭＳ 明朝" w:hint="eastAsia"/>
                <w:kern w:val="0"/>
                <w:sz w:val="16"/>
                <w:szCs w:val="16"/>
              </w:rPr>
              <w:t>1</w:t>
            </w:r>
            <w:r w:rsidRPr="009E07F2">
              <w:rPr>
                <w:rFonts w:ascii="ＭＳ Ｐ明朝" w:hAnsi="Times New Roman" w:cs="ＭＳ 明朝" w:hint="eastAsia"/>
                <w:kern w:val="0"/>
                <w:sz w:val="16"/>
                <w:szCs w:val="16"/>
              </w:rPr>
              <w:t>週間の総和</w:t>
            </w:r>
          </w:p>
          <w:p w14:paraId="11C8F11C" w14:textId="684F677C"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u w:val="single"/>
              </w:rPr>
              <w:t>⑭　　　　時間</w:t>
            </w:r>
          </w:p>
          <w:p w14:paraId="64D68C0C" w14:textId="350BA757" w:rsidR="00A96E94" w:rsidRPr="009E07F2" w:rsidRDefault="00A96E94" w:rsidP="003E248A">
            <w:pPr>
              <w:suppressAutoHyphens/>
              <w:kinsoku w:val="0"/>
              <w:wordWrap w:val="0"/>
              <w:overflowPunct w:val="0"/>
              <w:autoSpaceDE w:val="0"/>
              <w:autoSpaceDN w:val="0"/>
              <w:adjustRightInd w:val="0"/>
              <w:spacing w:line="240" w:lineRule="exact"/>
              <w:ind w:firstLineChars="100" w:firstLine="142"/>
              <w:jc w:val="left"/>
              <w:textAlignment w:val="baseline"/>
              <w:rPr>
                <w:rFonts w:ascii="ＭＳ Ｐ明朝" w:hAnsi="Times New Roman" w:cs="ＭＳ 明朝"/>
                <w:b/>
                <w:bCs/>
                <w:kern w:val="0"/>
                <w:sz w:val="16"/>
                <w:szCs w:val="16"/>
              </w:rPr>
            </w:pPr>
            <w:r w:rsidRPr="009E07F2">
              <w:rPr>
                <w:rFonts w:ascii="ＭＳ Ｐ明朝" w:hAnsi="Times New Roman" w:cs="ＭＳ 明朝" w:hint="eastAsia"/>
                <w:b/>
                <w:bCs/>
                <w:kern w:val="0"/>
                <w:sz w:val="16"/>
                <w:szCs w:val="16"/>
              </w:rPr>
              <w:t xml:space="preserve">判定　</w:t>
            </w:r>
            <w:r w:rsidR="00985A18" w:rsidRPr="009E07F2">
              <w:rPr>
                <w:rFonts w:ascii="ＭＳ Ｐ明朝" w:hAnsi="Times New Roman" w:cs="ＭＳ 明朝" w:hint="eastAsia"/>
                <w:b/>
                <w:kern w:val="0"/>
                <w:sz w:val="16"/>
                <w:szCs w:val="16"/>
              </w:rPr>
              <w:t>⑬</w:t>
            </w:r>
            <w:r w:rsidRPr="009E07F2">
              <w:rPr>
                <w:rFonts w:ascii="ＭＳ Ｐ明朝" w:hAnsi="Times New Roman" w:cs="ＭＳ 明朝" w:hint="eastAsia"/>
                <w:b/>
                <w:bCs/>
                <w:kern w:val="0"/>
                <w:sz w:val="16"/>
                <w:szCs w:val="16"/>
              </w:rPr>
              <w:t xml:space="preserve"> </w:t>
            </w:r>
            <w:r w:rsidRPr="009E07F2">
              <w:rPr>
                <w:rFonts w:ascii="ＭＳ Ｐ明朝" w:hAnsi="Times New Roman" w:cs="ＭＳ 明朝" w:hint="eastAsia"/>
                <w:b/>
                <w:bCs/>
                <w:kern w:val="0"/>
                <w:sz w:val="16"/>
                <w:szCs w:val="16"/>
              </w:rPr>
              <w:t>≧</w:t>
            </w:r>
            <w:r w:rsidRPr="009E07F2">
              <w:rPr>
                <w:rFonts w:ascii="ＭＳ Ｐ明朝" w:hAnsi="Times New Roman" w:cs="ＭＳ 明朝" w:hint="eastAsia"/>
                <w:b/>
                <w:bCs/>
                <w:kern w:val="0"/>
                <w:sz w:val="16"/>
                <w:szCs w:val="16"/>
              </w:rPr>
              <w:t xml:space="preserve"> 30</w:t>
            </w:r>
            <w:r w:rsidRPr="009E07F2">
              <w:rPr>
                <w:rFonts w:ascii="ＭＳ Ｐ明朝" w:hAnsi="Times New Roman" w:cs="ＭＳ 明朝" w:hint="eastAsia"/>
                <w:b/>
                <w:bCs/>
                <w:kern w:val="0"/>
                <w:sz w:val="16"/>
                <w:szCs w:val="16"/>
              </w:rPr>
              <w:t>時間</w:t>
            </w:r>
          </w:p>
          <w:p w14:paraId="7353EEAE" w14:textId="7D74AF1B" w:rsidR="00A96E94" w:rsidRPr="009E07F2" w:rsidRDefault="00985A18" w:rsidP="00A96E94">
            <w:pPr>
              <w:suppressAutoHyphens/>
              <w:kinsoku w:val="0"/>
              <w:wordWrap w:val="0"/>
              <w:overflowPunct w:val="0"/>
              <w:autoSpaceDE w:val="0"/>
              <w:autoSpaceDN w:val="0"/>
              <w:adjustRightInd w:val="0"/>
              <w:spacing w:line="256" w:lineRule="atLeast"/>
              <w:ind w:firstLineChars="400" w:firstLine="568"/>
              <w:jc w:val="left"/>
              <w:textAlignment w:val="baseline"/>
              <w:rPr>
                <w:rFonts w:ascii="ＭＳ Ｐ明朝" w:hAnsi="Times New Roman" w:cs="ＭＳ 明朝"/>
                <w:kern w:val="0"/>
                <w:sz w:val="16"/>
                <w:szCs w:val="16"/>
              </w:rPr>
            </w:pPr>
            <w:r w:rsidRPr="009E07F2">
              <w:rPr>
                <w:rFonts w:ascii="ＭＳ Ｐ明朝" w:hAnsi="Times New Roman" w:cs="ＭＳ 明朝" w:hint="eastAsia"/>
                <w:b/>
                <w:kern w:val="0"/>
                <w:sz w:val="16"/>
                <w:szCs w:val="16"/>
              </w:rPr>
              <w:t>⑭</w:t>
            </w:r>
            <w:r w:rsidR="00A96E94" w:rsidRPr="009E07F2">
              <w:rPr>
                <w:rFonts w:ascii="ＭＳ Ｐ明朝" w:hAnsi="Times New Roman" w:cs="ＭＳ 明朝" w:hint="eastAsia"/>
                <w:b/>
                <w:bCs/>
                <w:kern w:val="0"/>
                <w:sz w:val="16"/>
                <w:szCs w:val="16"/>
              </w:rPr>
              <w:t xml:space="preserve"> </w:t>
            </w:r>
            <w:r w:rsidR="00A96E94" w:rsidRPr="009E07F2">
              <w:rPr>
                <w:rFonts w:ascii="ＭＳ Ｐ明朝" w:hAnsi="Times New Roman" w:cs="ＭＳ 明朝" w:hint="eastAsia"/>
                <w:b/>
                <w:bCs/>
                <w:kern w:val="0"/>
                <w:sz w:val="16"/>
                <w:szCs w:val="16"/>
              </w:rPr>
              <w:t>≧</w:t>
            </w:r>
            <w:r w:rsidR="00A96E94" w:rsidRPr="009E07F2">
              <w:rPr>
                <w:rFonts w:ascii="ＭＳ Ｐ明朝" w:hAnsi="Times New Roman" w:cs="ＭＳ 明朝" w:hint="eastAsia"/>
                <w:b/>
                <w:bCs/>
                <w:kern w:val="0"/>
                <w:sz w:val="16"/>
                <w:szCs w:val="16"/>
              </w:rPr>
              <w:t xml:space="preserve"> 15</w:t>
            </w:r>
            <w:r w:rsidR="00A96E94" w:rsidRPr="009E07F2">
              <w:rPr>
                <w:rFonts w:ascii="ＭＳ Ｐ明朝" w:hAnsi="Times New Roman" w:cs="ＭＳ 明朝" w:hint="eastAsia"/>
                <w:b/>
                <w:bCs/>
                <w:kern w:val="0"/>
                <w:sz w:val="16"/>
                <w:szCs w:val="16"/>
              </w:rPr>
              <w:t>時間</w:t>
            </w:r>
          </w:p>
        </w:tc>
      </w:tr>
      <w:tr w:rsidR="009E07F2" w:rsidRPr="009E07F2" w14:paraId="6CFAC001" w14:textId="750231C3" w:rsidTr="009E07F2">
        <w:trPr>
          <w:trHeight w:val="262"/>
        </w:trPr>
        <w:tc>
          <w:tcPr>
            <w:tcW w:w="1233" w:type="dxa"/>
            <w:vMerge/>
            <w:tcBorders>
              <w:left w:val="single" w:sz="4" w:space="0" w:color="000000"/>
              <w:bottom w:val="single" w:sz="4" w:space="0" w:color="000000"/>
              <w:right w:val="single" w:sz="4" w:space="0" w:color="000000"/>
            </w:tcBorders>
          </w:tcPr>
          <w:p w14:paraId="1BAACBF5" w14:textId="77777777" w:rsidR="00A96E94" w:rsidRPr="009E07F2" w:rsidRDefault="00A96E94" w:rsidP="00A96E94">
            <w:pPr>
              <w:suppressAutoHyphens/>
              <w:autoSpaceDE w:val="0"/>
              <w:adjustRightInd w:val="0"/>
              <w:spacing w:line="200" w:lineRule="exact"/>
              <w:jc w:val="center"/>
              <w:textAlignment w:val="baseline"/>
              <w:rPr>
                <w:rFonts w:asciiTheme="minorEastAsia" w:hAnsiTheme="minorEastAsia" w:cs="Times New Roman"/>
                <w:kern w:val="0"/>
                <w:sz w:val="16"/>
                <w:szCs w:val="16"/>
                <w:u w:val="single"/>
              </w:rPr>
            </w:pPr>
          </w:p>
        </w:tc>
        <w:tc>
          <w:tcPr>
            <w:tcW w:w="6237" w:type="dxa"/>
            <w:vMerge/>
            <w:tcBorders>
              <w:left w:val="single" w:sz="4" w:space="0" w:color="000000"/>
              <w:bottom w:val="single" w:sz="4" w:space="0" w:color="000000"/>
              <w:right w:val="single" w:sz="4" w:space="0" w:color="000000"/>
            </w:tcBorders>
          </w:tcPr>
          <w:p w14:paraId="025F3C4A" w14:textId="77777777" w:rsidR="00A96E94" w:rsidRPr="009E07F2" w:rsidRDefault="00A96E94" w:rsidP="00A96E94">
            <w:pPr>
              <w:suppressAutoHyphens/>
              <w:overflowPunct w:val="0"/>
              <w:autoSpaceDE w:val="0"/>
              <w:autoSpaceDN w:val="0"/>
              <w:adjustRightInd w:val="0"/>
              <w:spacing w:line="200" w:lineRule="exact"/>
              <w:ind w:left="141" w:hangingChars="100" w:hanging="141"/>
              <w:jc w:val="left"/>
              <w:textAlignment w:val="baseline"/>
              <w:rPr>
                <w:rFonts w:asciiTheme="minorEastAsia" w:hAnsiTheme="minorEastAsia" w:cs="Times New Roman"/>
                <w:kern w:val="0"/>
                <w:sz w:val="16"/>
                <w:szCs w:val="16"/>
              </w:rPr>
            </w:pPr>
          </w:p>
        </w:tc>
        <w:tc>
          <w:tcPr>
            <w:tcW w:w="1220" w:type="dxa"/>
            <w:gridSpan w:val="2"/>
            <w:tcBorders>
              <w:top w:val="nil"/>
              <w:left w:val="single" w:sz="4" w:space="0" w:color="000000"/>
              <w:bottom w:val="single" w:sz="4" w:space="0" w:color="000000"/>
              <w:right w:val="nil"/>
            </w:tcBorders>
          </w:tcPr>
          <w:p w14:paraId="1A98A4E6" w14:textId="5B31352B"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758" w:type="dxa"/>
            <w:tcBorders>
              <w:top w:val="nil"/>
              <w:left w:val="nil"/>
              <w:bottom w:val="single" w:sz="4" w:space="0" w:color="000000"/>
              <w:right w:val="single" w:sz="4" w:space="0" w:color="000000"/>
            </w:tcBorders>
          </w:tcPr>
          <w:p w14:paraId="703C0AC3" w14:textId="3DC4E322" w:rsidR="00A96E94" w:rsidRPr="009E07F2" w:rsidRDefault="00985A18" w:rsidP="003E248A">
            <w:pPr>
              <w:suppressAutoHyphens/>
              <w:kinsoku w:val="0"/>
              <w:wordWrap w:val="0"/>
              <w:overflowPunct w:val="0"/>
              <w:autoSpaceDE w:val="0"/>
              <w:adjustRightInd w:val="0"/>
              <w:spacing w:line="220" w:lineRule="exac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291980D2" w14:textId="77777777" w:rsidTr="009E07F2">
        <w:trPr>
          <w:trHeight w:val="447"/>
        </w:trPr>
        <w:tc>
          <w:tcPr>
            <w:tcW w:w="1233" w:type="dxa"/>
            <w:vMerge w:val="restart"/>
            <w:tcBorders>
              <w:top w:val="single" w:sz="4" w:space="0" w:color="000000"/>
              <w:left w:val="single" w:sz="4" w:space="0" w:color="000000"/>
              <w:right w:val="single" w:sz="4" w:space="0" w:color="000000"/>
            </w:tcBorders>
          </w:tcPr>
          <w:p w14:paraId="0F51346F" w14:textId="77777777" w:rsidR="00A96E94" w:rsidRPr="009E07F2" w:rsidRDefault="00A96E94" w:rsidP="008872ED">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hint="eastAsia"/>
                <w:kern w:val="0"/>
                <w:sz w:val="16"/>
                <w:szCs w:val="16"/>
              </w:rPr>
              <w:t>1</w:t>
            </w:r>
            <w:r w:rsidRPr="009E07F2">
              <w:rPr>
                <w:rFonts w:cs="ＭＳ 明朝" w:hint="eastAsia"/>
                <w:kern w:val="0"/>
                <w:sz w:val="16"/>
                <w:szCs w:val="16"/>
              </w:rPr>
              <w:t>号</w:t>
            </w:r>
          </w:p>
        </w:tc>
        <w:tc>
          <w:tcPr>
            <w:tcW w:w="6237" w:type="dxa"/>
            <w:vMerge w:val="restart"/>
            <w:tcBorders>
              <w:top w:val="single" w:sz="4" w:space="0" w:color="000000"/>
              <w:left w:val="single" w:sz="4" w:space="0" w:color="000000"/>
              <w:right w:val="single" w:sz="4" w:space="0" w:color="000000"/>
            </w:tcBorders>
          </w:tcPr>
          <w:p w14:paraId="395542B8" w14:textId="77777777" w:rsidR="00A96E94" w:rsidRPr="009E07F2" w:rsidRDefault="00A96E94"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医薬品の使用に係る安全な管理のための責任者が設置されていること。</w:t>
            </w:r>
          </w:p>
        </w:tc>
        <w:tc>
          <w:tcPr>
            <w:tcW w:w="2978" w:type="dxa"/>
            <w:gridSpan w:val="3"/>
            <w:tcBorders>
              <w:top w:val="single" w:sz="4" w:space="0" w:color="000000"/>
              <w:left w:val="single" w:sz="4" w:space="0" w:color="000000"/>
              <w:bottom w:val="nil"/>
              <w:right w:val="single" w:sz="4" w:space="0" w:color="000000"/>
            </w:tcBorders>
          </w:tcPr>
          <w:p w14:paraId="16ED4FC2" w14:textId="6F719491" w:rsidR="00A96E94" w:rsidRPr="008C0642" w:rsidRDefault="00A308F0" w:rsidP="00DA034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8C0642">
              <w:rPr>
                <w:rFonts w:ascii="ＭＳ Ｐ明朝" w:hAnsi="Times New Roman" w:cs="ＭＳ 明朝" w:hint="eastAsia"/>
                <w:kern w:val="0"/>
                <w:sz w:val="16"/>
                <w:szCs w:val="16"/>
              </w:rPr>
              <w:t>責任者氏名</w:t>
            </w:r>
          </w:p>
        </w:tc>
      </w:tr>
      <w:tr w:rsidR="009E07F2" w:rsidRPr="009E07F2" w14:paraId="7A8D9011" w14:textId="77777777" w:rsidTr="009E07F2">
        <w:trPr>
          <w:trHeight w:val="77"/>
        </w:trPr>
        <w:tc>
          <w:tcPr>
            <w:tcW w:w="1233" w:type="dxa"/>
            <w:vMerge/>
            <w:tcBorders>
              <w:left w:val="single" w:sz="4" w:space="0" w:color="000000"/>
              <w:bottom w:val="single" w:sz="4" w:space="0" w:color="000000"/>
              <w:right w:val="single" w:sz="4" w:space="0" w:color="000000"/>
            </w:tcBorders>
          </w:tcPr>
          <w:p w14:paraId="526FCCBC" w14:textId="77777777" w:rsidR="00A96E94" w:rsidRPr="009E07F2" w:rsidRDefault="00A96E94" w:rsidP="008872ED">
            <w:pPr>
              <w:autoSpaceDE w:val="0"/>
              <w:adjustRightInd w:val="0"/>
              <w:jc w:val="left"/>
              <w:rPr>
                <w:rFonts w:cs="Times New Roman"/>
                <w:spacing w:val="6"/>
                <w:kern w:val="0"/>
                <w:sz w:val="16"/>
                <w:szCs w:val="16"/>
              </w:rPr>
            </w:pPr>
          </w:p>
        </w:tc>
        <w:tc>
          <w:tcPr>
            <w:tcW w:w="6237" w:type="dxa"/>
            <w:vMerge/>
            <w:tcBorders>
              <w:left w:val="single" w:sz="4" w:space="0" w:color="000000"/>
              <w:bottom w:val="single" w:sz="4" w:space="0" w:color="000000"/>
              <w:right w:val="single" w:sz="4" w:space="0" w:color="000000"/>
            </w:tcBorders>
          </w:tcPr>
          <w:p w14:paraId="260E16F9" w14:textId="77777777" w:rsidR="00A96E94" w:rsidRPr="009E07F2" w:rsidRDefault="00A96E94" w:rsidP="00926C34">
            <w:pPr>
              <w:autoSpaceDE w:val="0"/>
              <w:adjustRightInd w:val="0"/>
              <w:spacing w:line="220" w:lineRule="exact"/>
              <w:jc w:val="left"/>
              <w:rPr>
                <w:rFonts w:cs="Times New Roman"/>
                <w:spacing w:val="6"/>
                <w:kern w:val="0"/>
                <w:sz w:val="16"/>
                <w:szCs w:val="16"/>
              </w:rPr>
            </w:pPr>
          </w:p>
        </w:tc>
        <w:tc>
          <w:tcPr>
            <w:tcW w:w="1164" w:type="dxa"/>
            <w:tcBorders>
              <w:top w:val="nil"/>
              <w:left w:val="single" w:sz="4" w:space="0" w:color="000000"/>
              <w:bottom w:val="single" w:sz="4" w:space="0" w:color="000000"/>
              <w:right w:val="nil"/>
            </w:tcBorders>
          </w:tcPr>
          <w:p w14:paraId="05941DA9"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nil"/>
              <w:left w:val="nil"/>
              <w:bottom w:val="single" w:sz="4" w:space="0" w:color="000000"/>
              <w:right w:val="single" w:sz="4" w:space="0" w:color="000000"/>
            </w:tcBorders>
          </w:tcPr>
          <w:p w14:paraId="1E428FA6"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3D7364B5"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23DCE84B" w14:textId="77777777" w:rsidR="00A96E94" w:rsidRPr="009E07F2" w:rsidRDefault="00A96E94" w:rsidP="008872ED">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hint="eastAsia"/>
                <w:kern w:val="0"/>
                <w:sz w:val="16"/>
                <w:szCs w:val="16"/>
              </w:rPr>
              <w:t>2</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6CC8527F" w14:textId="77777777" w:rsidR="00A96E94" w:rsidRPr="009E07F2" w:rsidRDefault="00A96E94" w:rsidP="00926C34">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従事者から薬局開設者への事故報告の体制が整備されていること。</w:t>
            </w:r>
          </w:p>
        </w:tc>
        <w:tc>
          <w:tcPr>
            <w:tcW w:w="1164" w:type="dxa"/>
            <w:tcBorders>
              <w:top w:val="single" w:sz="4" w:space="0" w:color="000000"/>
              <w:left w:val="single" w:sz="4" w:space="0" w:color="000000"/>
              <w:bottom w:val="single" w:sz="4" w:space="0" w:color="000000"/>
              <w:right w:val="nil"/>
            </w:tcBorders>
          </w:tcPr>
          <w:p w14:paraId="5C11B664"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2E8EF5AB" w14:textId="77777777" w:rsidR="00A96E94" w:rsidRPr="009E07F2" w:rsidRDefault="00A96E94" w:rsidP="004B34D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1A24B368"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0EEB4774" w14:textId="77777777" w:rsidR="00A96E94" w:rsidRPr="009E07F2" w:rsidRDefault="00A96E94" w:rsidP="003F0B38">
            <w:pPr>
              <w:suppressAutoHyphens/>
              <w:autoSpaceDE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3</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7320DC7E" w14:textId="77777777" w:rsidR="00A96E94" w:rsidRPr="009E07F2" w:rsidRDefault="00A96E94" w:rsidP="003F0B38">
            <w:pPr>
              <w:suppressAutoHyphens/>
              <w:autoSpaceDE w:val="0"/>
              <w:adjustRightInd w:val="0"/>
              <w:spacing w:line="220" w:lineRule="exact"/>
              <w:jc w:val="left"/>
              <w:textAlignment w:val="baseline"/>
              <w:rPr>
                <w:rFonts w:cs="ＭＳ 明朝"/>
                <w:kern w:val="0"/>
                <w:sz w:val="16"/>
                <w:szCs w:val="16"/>
              </w:rPr>
            </w:pPr>
            <w:r w:rsidRPr="009E07F2">
              <w:rPr>
                <w:rFonts w:cs="ＭＳ 明朝" w:hint="eastAsia"/>
                <w:kern w:val="0"/>
                <w:sz w:val="16"/>
                <w:szCs w:val="16"/>
              </w:rPr>
              <w:t>医薬品の</w:t>
            </w:r>
            <w:r w:rsidRPr="009E07F2">
              <w:rPr>
                <w:rFonts w:cs="ＭＳ 明朝"/>
                <w:kern w:val="0"/>
                <w:sz w:val="16"/>
                <w:szCs w:val="16"/>
              </w:rPr>
              <w:t>貯蔵設備を</w:t>
            </w:r>
            <w:r w:rsidRPr="009E07F2">
              <w:rPr>
                <w:rFonts w:cs="ＭＳ 明朝" w:hint="eastAsia"/>
                <w:kern w:val="0"/>
                <w:sz w:val="16"/>
                <w:szCs w:val="16"/>
              </w:rPr>
              <w:t>設ける</w:t>
            </w:r>
            <w:r w:rsidRPr="009E07F2">
              <w:rPr>
                <w:rFonts w:cs="ＭＳ 明朝"/>
                <w:kern w:val="0"/>
                <w:sz w:val="16"/>
                <w:szCs w:val="16"/>
              </w:rPr>
              <w:t>区域に立ち入ることができる者の特定</w:t>
            </w:r>
          </w:p>
        </w:tc>
        <w:tc>
          <w:tcPr>
            <w:tcW w:w="1164" w:type="dxa"/>
            <w:tcBorders>
              <w:top w:val="single" w:sz="4" w:space="0" w:color="000000"/>
              <w:left w:val="single" w:sz="4" w:space="0" w:color="000000"/>
              <w:bottom w:val="single" w:sz="4" w:space="0" w:color="000000"/>
              <w:right w:val="nil"/>
            </w:tcBorders>
          </w:tcPr>
          <w:p w14:paraId="4EB7C62F"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7B3ACF04"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188C67CE"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0D036670" w14:textId="77777777" w:rsidR="00A96E94" w:rsidRPr="009E07F2" w:rsidRDefault="00A96E94" w:rsidP="003F0B38">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4</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567D9F5E" w14:textId="008753A3" w:rsidR="009C364F" w:rsidRPr="009E07F2" w:rsidRDefault="00A96E94" w:rsidP="009C364F">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医薬品の安全使用並びに調剤された薬剤及び医薬品の情報提供のための業務に関する手順書の作成及び当該手順書に基づく業務が実施されていること。</w:t>
            </w:r>
            <w:r w:rsidR="009C364F">
              <w:rPr>
                <w:rFonts w:cs="ＭＳ 明朝" w:hint="eastAsia"/>
                <w:kern w:val="0"/>
                <w:sz w:val="16"/>
                <w:szCs w:val="16"/>
              </w:rPr>
              <w:t>（指定濫用防止医薬品</w:t>
            </w:r>
            <w:r w:rsidR="00BA4986">
              <w:rPr>
                <w:rFonts w:cs="ＭＳ 明朝" w:hint="eastAsia"/>
                <w:kern w:val="0"/>
                <w:sz w:val="16"/>
                <w:szCs w:val="16"/>
              </w:rPr>
              <w:t>の</w:t>
            </w:r>
            <w:r w:rsidR="009C364F" w:rsidRPr="009E07F2">
              <w:rPr>
                <w:rFonts w:cs="ＭＳ 明朝" w:hint="eastAsia"/>
                <w:kern w:val="0"/>
                <w:sz w:val="16"/>
                <w:szCs w:val="16"/>
              </w:rPr>
              <w:t>販売又は授与にあっては</w:t>
            </w:r>
            <w:r w:rsidR="009C364F">
              <w:rPr>
                <w:rFonts w:cs="ＭＳ 明朝" w:hint="eastAsia"/>
                <w:kern w:val="0"/>
                <w:sz w:val="16"/>
                <w:szCs w:val="16"/>
              </w:rPr>
              <w:t>、</w:t>
            </w:r>
            <w:r w:rsidR="009C364F" w:rsidRPr="009C364F">
              <w:rPr>
                <w:rFonts w:cs="ＭＳ 明朝" w:hint="eastAsia"/>
                <w:kern w:val="0"/>
                <w:sz w:val="16"/>
                <w:szCs w:val="16"/>
              </w:rPr>
              <w:t>指定濫用防止医薬品販売等手順書</w:t>
            </w:r>
            <w:r w:rsidR="009C364F">
              <w:rPr>
                <w:rFonts w:cs="ＭＳ 明朝" w:hint="eastAsia"/>
                <w:kern w:val="0"/>
                <w:sz w:val="16"/>
                <w:szCs w:val="16"/>
              </w:rPr>
              <w:t>の作成及び当該手順書に基づく業務の実施を含む。）</w:t>
            </w:r>
          </w:p>
        </w:tc>
        <w:tc>
          <w:tcPr>
            <w:tcW w:w="1164" w:type="dxa"/>
            <w:tcBorders>
              <w:top w:val="single" w:sz="4" w:space="0" w:color="000000"/>
              <w:left w:val="single" w:sz="4" w:space="0" w:color="000000"/>
              <w:bottom w:val="single" w:sz="4" w:space="0" w:color="000000"/>
              <w:right w:val="nil"/>
            </w:tcBorders>
          </w:tcPr>
          <w:p w14:paraId="2C57BA55"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3C9418E9"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4CDE21B3"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5D771669" w14:textId="77777777" w:rsidR="00A96E94" w:rsidRPr="009E07F2" w:rsidRDefault="00A96E94" w:rsidP="00DA0343">
            <w:pPr>
              <w:suppressAutoHyphens/>
              <w:autoSpaceDE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5</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3CA3AC69" w14:textId="254D5D69" w:rsidR="00A96E94" w:rsidRPr="009E07F2" w:rsidRDefault="00A96E94" w:rsidP="00DA0343">
            <w:pPr>
              <w:suppressAutoHyphens/>
              <w:autoSpaceDE w:val="0"/>
              <w:adjustRightInd w:val="0"/>
              <w:spacing w:line="220" w:lineRule="exact"/>
              <w:jc w:val="left"/>
              <w:textAlignment w:val="baseline"/>
              <w:rPr>
                <w:rFonts w:cs="ＭＳ 明朝"/>
                <w:kern w:val="0"/>
                <w:sz w:val="16"/>
                <w:szCs w:val="16"/>
              </w:rPr>
            </w:pPr>
            <w:r w:rsidRPr="009E07F2">
              <w:rPr>
                <w:rFonts w:asciiTheme="minorEastAsia" w:hAnsiTheme="minorEastAsia" w:cs="ＭＳ 明朝" w:hint="eastAsia"/>
                <w:kern w:val="0"/>
                <w:sz w:val="16"/>
                <w:szCs w:val="16"/>
              </w:rPr>
              <w:t>調剤</w:t>
            </w:r>
            <w:r w:rsidRPr="009E07F2">
              <w:rPr>
                <w:rFonts w:asciiTheme="minorEastAsia" w:hAnsiTheme="minorEastAsia" w:cs="ＭＳ 明朝"/>
                <w:kern w:val="0"/>
                <w:sz w:val="16"/>
                <w:szCs w:val="16"/>
              </w:rPr>
              <w:t>及び医薬品の販売又は</w:t>
            </w:r>
            <w:r w:rsidRPr="009E07F2">
              <w:rPr>
                <w:rFonts w:asciiTheme="minorEastAsia" w:hAnsiTheme="minorEastAsia" w:cs="ＭＳ 明朝" w:hint="eastAsia"/>
                <w:kern w:val="0"/>
                <w:sz w:val="16"/>
                <w:szCs w:val="16"/>
              </w:rPr>
              <w:t>授与の</w:t>
            </w:r>
            <w:r w:rsidRPr="009E07F2">
              <w:rPr>
                <w:rFonts w:asciiTheme="minorEastAsia" w:hAnsiTheme="minorEastAsia" w:cs="ＭＳ 明朝"/>
                <w:kern w:val="0"/>
                <w:sz w:val="16"/>
                <w:szCs w:val="16"/>
              </w:rPr>
              <w:t>業務に係る適正な管理のための業務に関する手順書の作成及び当該手順書に基づく業務の実施</w:t>
            </w:r>
            <w:r w:rsidR="00BA4986">
              <w:rPr>
                <w:rFonts w:cs="ＭＳ 明朝" w:hint="eastAsia"/>
                <w:kern w:val="0"/>
                <w:sz w:val="16"/>
                <w:szCs w:val="16"/>
              </w:rPr>
              <w:t>（指定濫用防止医薬品の</w:t>
            </w:r>
            <w:r w:rsidR="00BA4986" w:rsidRPr="009E07F2">
              <w:rPr>
                <w:rFonts w:cs="ＭＳ 明朝" w:hint="eastAsia"/>
                <w:kern w:val="0"/>
                <w:sz w:val="16"/>
                <w:szCs w:val="16"/>
              </w:rPr>
              <w:t>販売又は授与にあっては</w:t>
            </w:r>
            <w:r w:rsidR="00BA4986">
              <w:rPr>
                <w:rFonts w:cs="ＭＳ 明朝" w:hint="eastAsia"/>
                <w:kern w:val="0"/>
                <w:sz w:val="16"/>
                <w:szCs w:val="16"/>
              </w:rPr>
              <w:t>、</w:t>
            </w:r>
            <w:r w:rsidR="00BA4986" w:rsidRPr="009C364F">
              <w:rPr>
                <w:rFonts w:cs="ＭＳ 明朝" w:hint="eastAsia"/>
                <w:kern w:val="0"/>
                <w:sz w:val="16"/>
                <w:szCs w:val="16"/>
              </w:rPr>
              <w:t>指定濫用防止医薬品販売等手順書</w:t>
            </w:r>
            <w:r w:rsidR="00BA4986">
              <w:rPr>
                <w:rFonts w:cs="ＭＳ 明朝" w:hint="eastAsia"/>
                <w:kern w:val="0"/>
                <w:sz w:val="16"/>
                <w:szCs w:val="16"/>
              </w:rPr>
              <w:t>の作成及び当該手順書に基づく業務の実施を含む。）</w:t>
            </w:r>
          </w:p>
        </w:tc>
        <w:tc>
          <w:tcPr>
            <w:tcW w:w="1164" w:type="dxa"/>
            <w:tcBorders>
              <w:top w:val="single" w:sz="4" w:space="0" w:color="000000"/>
              <w:left w:val="single" w:sz="4" w:space="0" w:color="000000"/>
              <w:bottom w:val="single" w:sz="4" w:space="0" w:color="000000"/>
              <w:right w:val="nil"/>
            </w:tcBorders>
          </w:tcPr>
          <w:p w14:paraId="6E1A120E" w14:textId="77777777" w:rsidR="00A96E94" w:rsidRPr="009E07F2" w:rsidRDefault="00A96E94" w:rsidP="00DA034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7933A216" w14:textId="77777777" w:rsidR="00A96E94" w:rsidRPr="009E07F2" w:rsidRDefault="00A96E94" w:rsidP="00DA0343">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47E97D0C"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00BFA5AD" w14:textId="77777777" w:rsidR="00A96E94" w:rsidRPr="009E07F2" w:rsidRDefault="00A96E94" w:rsidP="003F0B38">
            <w:pPr>
              <w:suppressAutoHyphens/>
              <w:autoSpaceDE w:val="0"/>
              <w:adjustRightInd w:val="0"/>
              <w:spacing w:line="256" w:lineRule="atLeast"/>
              <w:jc w:val="center"/>
              <w:textAlignment w:val="baseline"/>
              <w:rPr>
                <w:rFonts w:cs="ＭＳ 明朝"/>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6</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53438290" w14:textId="77777777" w:rsidR="00A96E94" w:rsidRPr="009E07F2" w:rsidRDefault="00A96E94" w:rsidP="003F0B38">
            <w:pPr>
              <w:suppressAutoHyphens/>
              <w:autoSpaceDE w:val="0"/>
              <w:adjustRightInd w:val="0"/>
              <w:spacing w:line="220" w:lineRule="exact"/>
              <w:jc w:val="left"/>
              <w:textAlignment w:val="baseline"/>
              <w:rPr>
                <w:rFonts w:cs="ＭＳ 明朝"/>
                <w:kern w:val="0"/>
                <w:sz w:val="16"/>
                <w:szCs w:val="16"/>
              </w:rPr>
            </w:pPr>
            <w:r w:rsidRPr="009E07F2">
              <w:rPr>
                <w:rFonts w:cs="ＭＳ 明朝" w:hint="eastAsia"/>
                <w:kern w:val="0"/>
                <w:sz w:val="16"/>
                <w:szCs w:val="16"/>
              </w:rPr>
              <w:t>薬剤師不在時間がある薬局にあっては、薬剤師不在時間における薬局の適正な管理のための業務に関する手順書の作成及び当該手順書に基づく業務の実施</w:t>
            </w:r>
          </w:p>
        </w:tc>
        <w:tc>
          <w:tcPr>
            <w:tcW w:w="2978" w:type="dxa"/>
            <w:gridSpan w:val="3"/>
            <w:tcBorders>
              <w:top w:val="single" w:sz="4" w:space="0" w:color="000000"/>
              <w:left w:val="single" w:sz="4" w:space="0" w:color="000000"/>
              <w:bottom w:val="single" w:sz="4" w:space="0" w:color="000000"/>
              <w:right w:val="single" w:sz="4" w:space="0" w:color="000000"/>
            </w:tcBorders>
          </w:tcPr>
          <w:p w14:paraId="5FF4A84D"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hAnsi="Times New Roman" w:cs="ＭＳ 明朝"/>
                <w:kern w:val="0"/>
                <w:sz w:val="16"/>
                <w:szCs w:val="16"/>
              </w:rPr>
            </w:pP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 xml:space="preserve">適合　　</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 xml:space="preserve">　</w:t>
            </w:r>
            <w:r w:rsidRPr="009E07F2">
              <w:rPr>
                <w:rFonts w:ascii="ＭＳ Ｐ明朝" w:hAnsi="Times New Roman" w:cs="ＭＳ 明朝"/>
                <w:kern w:val="0"/>
                <w:sz w:val="16"/>
                <w:szCs w:val="16"/>
              </w:rPr>
              <w:t xml:space="preserve">  </w:t>
            </w:r>
            <w:r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不適合</w:t>
            </w:r>
          </w:p>
        </w:tc>
      </w:tr>
      <w:tr w:rsidR="009E07F2" w:rsidRPr="009E07F2" w14:paraId="7EE1A10C" w14:textId="77777777" w:rsidTr="009E07F2">
        <w:tc>
          <w:tcPr>
            <w:tcW w:w="1233" w:type="dxa"/>
            <w:tcBorders>
              <w:top w:val="single" w:sz="4" w:space="0" w:color="000000"/>
              <w:left w:val="single" w:sz="4" w:space="0" w:color="000000"/>
              <w:bottom w:val="single" w:sz="4" w:space="0" w:color="000000"/>
              <w:right w:val="single" w:sz="4" w:space="0" w:color="000000"/>
            </w:tcBorders>
          </w:tcPr>
          <w:p w14:paraId="636EFE7D" w14:textId="77777777" w:rsidR="00A96E94" w:rsidRPr="009E07F2" w:rsidRDefault="00A96E94" w:rsidP="003F0B38">
            <w:pPr>
              <w:suppressAutoHyphens/>
              <w:autoSpaceDE w:val="0"/>
              <w:adjustRightInd w:val="0"/>
              <w:spacing w:line="256" w:lineRule="atLeast"/>
              <w:jc w:val="center"/>
              <w:textAlignment w:val="baseline"/>
              <w:rPr>
                <w:rFonts w:cs="Times New Roman"/>
                <w:spacing w:val="6"/>
                <w:kern w:val="0"/>
                <w:sz w:val="16"/>
                <w:szCs w:val="16"/>
              </w:rPr>
            </w:pPr>
            <w:r w:rsidRPr="009E07F2">
              <w:rPr>
                <w:rFonts w:cs="ＭＳ 明朝" w:hint="eastAsia"/>
                <w:kern w:val="0"/>
                <w:sz w:val="16"/>
                <w:szCs w:val="16"/>
              </w:rPr>
              <w:t>第</w:t>
            </w:r>
            <w:r w:rsidRPr="009E07F2">
              <w:rPr>
                <w:rFonts w:cs="ＭＳ 明朝" w:hint="eastAsia"/>
                <w:kern w:val="0"/>
                <w:sz w:val="16"/>
                <w:szCs w:val="16"/>
              </w:rPr>
              <w:t>2</w:t>
            </w:r>
            <w:r w:rsidRPr="009E07F2">
              <w:rPr>
                <w:rFonts w:cs="ＭＳ 明朝" w:hint="eastAsia"/>
                <w:kern w:val="0"/>
                <w:sz w:val="16"/>
                <w:szCs w:val="16"/>
              </w:rPr>
              <w:t>項第</w:t>
            </w:r>
            <w:r w:rsidRPr="009E07F2">
              <w:rPr>
                <w:rFonts w:cs="ＭＳ 明朝"/>
                <w:kern w:val="0"/>
                <w:sz w:val="16"/>
                <w:szCs w:val="16"/>
              </w:rPr>
              <w:t>7</w:t>
            </w:r>
            <w:r w:rsidRPr="009E07F2">
              <w:rPr>
                <w:rFonts w:cs="ＭＳ 明朝" w:hint="eastAsia"/>
                <w:kern w:val="0"/>
                <w:sz w:val="16"/>
                <w:szCs w:val="16"/>
              </w:rPr>
              <w:t>号</w:t>
            </w:r>
          </w:p>
        </w:tc>
        <w:tc>
          <w:tcPr>
            <w:tcW w:w="6237" w:type="dxa"/>
            <w:tcBorders>
              <w:top w:val="single" w:sz="4" w:space="0" w:color="000000"/>
              <w:left w:val="single" w:sz="4" w:space="0" w:color="000000"/>
              <w:bottom w:val="single" w:sz="4" w:space="0" w:color="000000"/>
              <w:right w:val="single" w:sz="4" w:space="0" w:color="000000"/>
            </w:tcBorders>
          </w:tcPr>
          <w:p w14:paraId="3425E60A" w14:textId="77777777" w:rsidR="00A96E94" w:rsidRPr="009E07F2" w:rsidRDefault="00A96E94" w:rsidP="003F0B38">
            <w:pPr>
              <w:suppressAutoHyphens/>
              <w:autoSpaceDE w:val="0"/>
              <w:adjustRightInd w:val="0"/>
              <w:spacing w:line="220" w:lineRule="exact"/>
              <w:jc w:val="left"/>
              <w:textAlignment w:val="baseline"/>
              <w:rPr>
                <w:rFonts w:cs="Times New Roman"/>
                <w:spacing w:val="6"/>
                <w:kern w:val="0"/>
                <w:sz w:val="16"/>
                <w:szCs w:val="16"/>
              </w:rPr>
            </w:pPr>
            <w:r w:rsidRPr="009E07F2">
              <w:rPr>
                <w:rFonts w:cs="ＭＳ 明朝" w:hint="eastAsia"/>
                <w:kern w:val="0"/>
                <w:sz w:val="16"/>
                <w:szCs w:val="16"/>
              </w:rPr>
              <w:t>医薬品の使用に係る安全な管理並びに調剤された薬剤及び医薬品の情報提供のために必要となる情報の収集その他調剤の業務に係る医療の安全及び適正な管理並びに医薬品の販売又は授与の業務に係る適正な管理の確保を目的とした改善のための方策が実施されていること。</w:t>
            </w:r>
          </w:p>
        </w:tc>
        <w:tc>
          <w:tcPr>
            <w:tcW w:w="1164" w:type="dxa"/>
            <w:tcBorders>
              <w:top w:val="single" w:sz="4" w:space="0" w:color="000000"/>
              <w:left w:val="single" w:sz="4" w:space="0" w:color="000000"/>
              <w:bottom w:val="single" w:sz="4" w:space="0" w:color="000000"/>
              <w:right w:val="nil"/>
            </w:tcBorders>
          </w:tcPr>
          <w:p w14:paraId="2CF6E54D"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適合</w:t>
            </w:r>
          </w:p>
        </w:tc>
        <w:tc>
          <w:tcPr>
            <w:tcW w:w="1814" w:type="dxa"/>
            <w:gridSpan w:val="2"/>
            <w:tcBorders>
              <w:top w:val="single" w:sz="4" w:space="0" w:color="000000"/>
              <w:left w:val="nil"/>
              <w:bottom w:val="single" w:sz="4" w:space="0" w:color="000000"/>
              <w:right w:val="single" w:sz="4" w:space="0" w:color="000000"/>
            </w:tcBorders>
          </w:tcPr>
          <w:p w14:paraId="16C78262" w14:textId="77777777" w:rsidR="00A96E94" w:rsidRPr="009E07F2" w:rsidRDefault="00A96E94" w:rsidP="003F0B38">
            <w:pPr>
              <w:suppressAutoHyphens/>
              <w:kinsoku w:val="0"/>
              <w:wordWrap w:val="0"/>
              <w:overflowPunct w:val="0"/>
              <w:autoSpaceDE w:val="0"/>
              <w:autoSpaceDN w:val="0"/>
              <w:adjustRightInd w:val="0"/>
              <w:spacing w:line="256" w:lineRule="atLeast"/>
              <w:jc w:val="left"/>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w:t>
            </w: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不適合</w:t>
            </w:r>
          </w:p>
        </w:tc>
      </w:tr>
    </w:tbl>
    <w:p w14:paraId="30EC3316" w14:textId="77777777" w:rsidR="004B34D3" w:rsidRPr="009E07F2" w:rsidRDefault="004B34D3" w:rsidP="00DA0343">
      <w:pPr>
        <w:suppressAutoHyphens/>
        <w:overflowPunct w:val="0"/>
        <w:spacing w:beforeLines="50" w:before="152" w:line="280" w:lineRule="exact"/>
        <w:ind w:firstLineChars="100" w:firstLine="217"/>
        <w:textAlignment w:val="baseline"/>
        <w:rPr>
          <w:rFonts w:ascii="ＭＳ Ｐ明朝" w:eastAsia="ＭＳ Ｐ明朝" w:hAnsi="Times New Roman" w:cs="Times New Roman"/>
          <w:spacing w:val="6"/>
          <w:kern w:val="0"/>
          <w:sz w:val="20"/>
          <w:szCs w:val="20"/>
        </w:rPr>
      </w:pPr>
      <w:r w:rsidRPr="009E07F2">
        <w:rPr>
          <w:rFonts w:ascii="ＭＳ Ｐ明朝" w:hAnsi="Times New Roman" w:cs="ＭＳ 明朝" w:hint="eastAsia"/>
          <w:spacing w:val="18"/>
          <w:kern w:val="0"/>
          <w:sz w:val="20"/>
          <w:szCs w:val="20"/>
        </w:rPr>
        <w:t>薬局並びに店舗販売業及び配置販売業の業務を行う体制を定める省令</w:t>
      </w:r>
      <w:r w:rsidR="008F0B5F" w:rsidRPr="009E07F2">
        <w:rPr>
          <w:rFonts w:ascii="ＭＳ Ｐ明朝" w:hAnsi="Times New Roman" w:cs="ＭＳ 明朝" w:hint="eastAsia"/>
          <w:spacing w:val="18"/>
          <w:kern w:val="0"/>
          <w:sz w:val="20"/>
          <w:szCs w:val="20"/>
        </w:rPr>
        <w:t>第</w:t>
      </w:r>
      <w:r w:rsidR="008F0B5F" w:rsidRPr="009E07F2">
        <w:rPr>
          <w:rFonts w:ascii="ＭＳ Ｐ明朝" w:hAnsi="Times New Roman" w:cs="ＭＳ 明朝" w:hint="eastAsia"/>
          <w:spacing w:val="18"/>
          <w:kern w:val="0"/>
          <w:sz w:val="20"/>
          <w:szCs w:val="20"/>
        </w:rPr>
        <w:t>1</w:t>
      </w:r>
      <w:r w:rsidR="008F0B5F" w:rsidRPr="009E07F2">
        <w:rPr>
          <w:rFonts w:ascii="ＭＳ Ｐ明朝" w:hAnsi="Times New Roman" w:cs="ＭＳ 明朝" w:hint="eastAsia"/>
          <w:spacing w:val="18"/>
          <w:kern w:val="0"/>
          <w:sz w:val="20"/>
          <w:szCs w:val="20"/>
        </w:rPr>
        <w:t>条</w:t>
      </w:r>
      <w:r w:rsidRPr="009E07F2">
        <w:rPr>
          <w:rFonts w:ascii="ＭＳ Ｐ明朝" w:hAnsi="Times New Roman" w:cs="ＭＳ 明朝" w:hint="eastAsia"/>
          <w:spacing w:val="18"/>
          <w:kern w:val="0"/>
          <w:sz w:val="20"/>
          <w:szCs w:val="20"/>
        </w:rPr>
        <w:t>に基づく体制が、上記のとおりであることを証明します。</w:t>
      </w:r>
    </w:p>
    <w:p w14:paraId="707091DB" w14:textId="77777777" w:rsidR="004B34D3" w:rsidRPr="009E07F2" w:rsidRDefault="004B34D3" w:rsidP="00926C34">
      <w:pPr>
        <w:suppressAutoHyphens/>
        <w:overflowPunct w:val="0"/>
        <w:ind w:leftChars="1272" w:left="2560"/>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住</w:t>
      </w:r>
      <w:r w:rsidRPr="009E07F2">
        <w:rPr>
          <w:rFonts w:ascii="ＭＳ Ｐ明朝" w:hAnsi="Times New Roman" w:cs="ＭＳ 明朝" w:hint="eastAsia"/>
          <w:spacing w:val="4"/>
          <w:w w:val="151"/>
          <w:kern w:val="0"/>
          <w:sz w:val="16"/>
          <w:szCs w:val="16"/>
        </w:rPr>
        <w:t xml:space="preserve">　</w:t>
      </w:r>
      <w:r w:rsidRPr="009E07F2">
        <w:rPr>
          <w:rFonts w:ascii="ＭＳ Ｐ明朝" w:hAnsi="Times New Roman" w:cs="ＭＳ 明朝" w:hint="eastAsia"/>
          <w:kern w:val="0"/>
          <w:sz w:val="16"/>
          <w:szCs w:val="16"/>
        </w:rPr>
        <w:t>所</w:t>
      </w:r>
      <w:r w:rsidR="00926C34"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法人にあっては、主</w:t>
      </w:r>
      <w:r w:rsidR="00926C34" w:rsidRPr="009E07F2">
        <w:rPr>
          <w:rFonts w:ascii="ＭＳ Ｐ明朝" w:hAnsi="Times New Roman" w:cs="ＭＳ 明朝" w:hint="eastAsia"/>
          <w:kern w:val="0"/>
          <w:sz w:val="16"/>
          <w:szCs w:val="16"/>
        </w:rPr>
        <w:t>たる事務所の所在地）</w:t>
      </w:r>
      <w:r w:rsidRPr="009E07F2">
        <w:rPr>
          <w:rFonts w:ascii="ＭＳ Ｐ明朝" w:hAnsi="Times New Roman" w:cs="ＭＳ 明朝" w:hint="eastAsia"/>
          <w:spacing w:val="14"/>
          <w:w w:val="151"/>
          <w:kern w:val="0"/>
          <w:sz w:val="20"/>
          <w:szCs w:val="20"/>
        </w:rPr>
        <w:t xml:space="preserve">　　　　　　　　　　</w:t>
      </w:r>
    </w:p>
    <w:p w14:paraId="2998679C" w14:textId="57C83F0D" w:rsidR="004B34D3" w:rsidRPr="009E07F2" w:rsidRDefault="004B34D3" w:rsidP="00926C34">
      <w:pPr>
        <w:suppressAutoHyphens/>
        <w:overflowPunct w:val="0"/>
        <w:ind w:leftChars="1272" w:left="2560"/>
        <w:textAlignment w:val="baseline"/>
        <w:rPr>
          <w:rFonts w:ascii="ＭＳ Ｐ明朝" w:eastAsia="ＭＳ Ｐ明朝" w:hAnsi="Times New Roman" w:cs="Times New Roman"/>
          <w:spacing w:val="6"/>
          <w:kern w:val="0"/>
          <w:sz w:val="16"/>
          <w:szCs w:val="16"/>
        </w:rPr>
      </w:pPr>
      <w:r w:rsidRPr="009E07F2">
        <w:rPr>
          <w:rFonts w:ascii="ＭＳ 明朝" w:eastAsia="ＭＳ Ｐ明朝" w:hAnsi="ＭＳ 明朝" w:cs="ＭＳ 明朝"/>
          <w:kern w:val="0"/>
          <w:sz w:val="16"/>
          <w:szCs w:val="16"/>
        </w:rPr>
        <w:t xml:space="preserve">                                    </w:t>
      </w:r>
      <w:r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spacing w:val="14"/>
          <w:w w:val="151"/>
          <w:kern w:val="0"/>
          <w:sz w:val="20"/>
          <w:szCs w:val="20"/>
        </w:rPr>
        <w:t xml:space="preserve">　</w:t>
      </w:r>
      <w:r w:rsidRPr="009E07F2">
        <w:rPr>
          <w:rFonts w:ascii="ＭＳ 明朝" w:eastAsia="ＭＳ Ｐ明朝" w:hAnsi="ＭＳ 明朝" w:cs="ＭＳ 明朝"/>
          <w:kern w:val="0"/>
          <w:sz w:val="16"/>
          <w:szCs w:val="16"/>
        </w:rPr>
        <w:t xml:space="preserve"> </w:t>
      </w:r>
    </w:p>
    <w:p w14:paraId="56CB989F" w14:textId="7B368AC7" w:rsidR="00C764BD" w:rsidRPr="009E07F2" w:rsidRDefault="004B34D3" w:rsidP="00DA0343">
      <w:pPr>
        <w:suppressAutoHyphens/>
        <w:overflowPunct w:val="0"/>
        <w:ind w:leftChars="1272" w:left="2560"/>
        <w:textAlignment w:val="baseline"/>
        <w:rPr>
          <w:rFonts w:ascii="ＭＳ Ｐ明朝" w:eastAsia="ＭＳ Ｐ明朝" w:hAnsi="Times New Roman" w:cs="Times New Roman"/>
          <w:spacing w:val="6"/>
          <w:kern w:val="0"/>
          <w:sz w:val="16"/>
          <w:szCs w:val="16"/>
        </w:rPr>
      </w:pPr>
      <w:r w:rsidRPr="009E07F2">
        <w:rPr>
          <w:rFonts w:ascii="ＭＳ Ｐ明朝" w:hAnsi="Times New Roman" w:cs="ＭＳ 明朝" w:hint="eastAsia"/>
          <w:kern w:val="0"/>
          <w:sz w:val="16"/>
          <w:szCs w:val="16"/>
        </w:rPr>
        <w:t>氏</w:t>
      </w:r>
      <w:r w:rsidR="00926C34" w:rsidRPr="009E07F2">
        <w:rPr>
          <w:rFonts w:ascii="ＭＳ Ｐ明朝" w:hAnsi="Times New Roman" w:cs="ＭＳ 明朝" w:hint="eastAsia"/>
          <w:kern w:val="0"/>
          <w:sz w:val="16"/>
          <w:szCs w:val="16"/>
        </w:rPr>
        <w:t xml:space="preserve">　</w:t>
      </w:r>
      <w:r w:rsidR="00926C34" w:rsidRPr="009E07F2">
        <w:rPr>
          <w:rFonts w:ascii="ＭＳ Ｐ明朝" w:hAnsi="Times New Roman" w:cs="ＭＳ 明朝" w:hint="eastAsia"/>
          <w:kern w:val="0"/>
          <w:sz w:val="16"/>
          <w:szCs w:val="16"/>
        </w:rPr>
        <w:t xml:space="preserve"> </w:t>
      </w:r>
      <w:r w:rsidRPr="009E07F2">
        <w:rPr>
          <w:rFonts w:ascii="ＭＳ Ｐ明朝" w:hAnsi="Times New Roman" w:cs="ＭＳ 明朝" w:hint="eastAsia"/>
          <w:kern w:val="0"/>
          <w:sz w:val="16"/>
          <w:szCs w:val="16"/>
        </w:rPr>
        <w:t>名</w:t>
      </w:r>
      <w:r w:rsidR="00926C34" w:rsidRPr="009E07F2">
        <w:rPr>
          <w:rFonts w:ascii="ＭＳ Ｐ明朝" w:hAnsi="Times New Roman" w:cs="ＭＳ 明朝" w:hint="eastAsia"/>
          <w:kern w:val="0"/>
          <w:sz w:val="16"/>
          <w:szCs w:val="16"/>
        </w:rPr>
        <w:t>（</w:t>
      </w:r>
      <w:r w:rsidRPr="009E07F2">
        <w:rPr>
          <w:rFonts w:ascii="ＭＳ Ｐ明朝" w:hAnsi="Times New Roman" w:cs="ＭＳ 明朝" w:hint="eastAsia"/>
          <w:kern w:val="0"/>
          <w:sz w:val="16"/>
          <w:szCs w:val="16"/>
        </w:rPr>
        <w:t>法人にあっては、名称</w:t>
      </w:r>
      <w:r w:rsidR="00926C34" w:rsidRPr="009E07F2">
        <w:rPr>
          <w:rFonts w:ascii="ＭＳ Ｐ明朝" w:hAnsi="Times New Roman" w:cs="ＭＳ 明朝" w:hint="eastAsia"/>
          <w:kern w:val="0"/>
          <w:sz w:val="16"/>
          <w:szCs w:val="16"/>
        </w:rPr>
        <w:t>及び代表者の氏名）</w:t>
      </w:r>
      <w:r w:rsidR="00DA0343" w:rsidRPr="009E07F2">
        <w:rPr>
          <w:rFonts w:ascii="ＭＳ Ｐ明朝" w:hAnsi="Times New Roman" w:cs="ＭＳ 明朝" w:hint="eastAsia"/>
          <w:kern w:val="0"/>
          <w:sz w:val="16"/>
          <w:szCs w:val="16"/>
        </w:rPr>
        <w:t xml:space="preserve">　</w:t>
      </w:r>
      <w:r w:rsidR="00DA0343" w:rsidRPr="009E07F2">
        <w:rPr>
          <w:rFonts w:ascii="ＭＳ Ｐ明朝" w:hAnsi="Times New Roman" w:cs="ＭＳ 明朝"/>
          <w:kern w:val="0"/>
          <w:sz w:val="16"/>
          <w:szCs w:val="16"/>
        </w:rPr>
        <w:t xml:space="preserve">　　　　　　　　</w:t>
      </w:r>
    </w:p>
    <w:sectPr w:rsidR="00C764BD" w:rsidRPr="009E07F2" w:rsidSect="000B64E6">
      <w:pgSz w:w="11906" w:h="16838" w:code="9"/>
      <w:pgMar w:top="233" w:right="720" w:bottom="233" w:left="720" w:header="720" w:footer="0" w:gutter="0"/>
      <w:pgNumType w:fmt="numberInDash" w:start="264"/>
      <w:cols w:space="720"/>
      <w:noEndnote/>
      <w:docGrid w:type="linesAndChars" w:linePitch="304" w:charSpace="-3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2EFE" w14:textId="77777777" w:rsidR="0034542C" w:rsidRDefault="0034542C" w:rsidP="00FB1D59">
      <w:r>
        <w:separator/>
      </w:r>
    </w:p>
  </w:endnote>
  <w:endnote w:type="continuationSeparator" w:id="0">
    <w:p w14:paraId="3527ECFB" w14:textId="77777777" w:rsidR="0034542C" w:rsidRDefault="0034542C" w:rsidP="00FB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tum">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6F80" w14:textId="77777777" w:rsidR="0034542C" w:rsidRDefault="0034542C" w:rsidP="00FB1D59">
      <w:r>
        <w:separator/>
      </w:r>
    </w:p>
  </w:footnote>
  <w:footnote w:type="continuationSeparator" w:id="0">
    <w:p w14:paraId="2A9D43B0" w14:textId="77777777" w:rsidR="0034542C" w:rsidRDefault="0034542C" w:rsidP="00FB1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34D3"/>
    <w:rsid w:val="00002F37"/>
    <w:rsid w:val="00003394"/>
    <w:rsid w:val="0003041E"/>
    <w:rsid w:val="00030A6C"/>
    <w:rsid w:val="000A0185"/>
    <w:rsid w:val="000B64E6"/>
    <w:rsid w:val="000F12BD"/>
    <w:rsid w:val="000F418C"/>
    <w:rsid w:val="001D3ED7"/>
    <w:rsid w:val="0026143B"/>
    <w:rsid w:val="00276250"/>
    <w:rsid w:val="0028549F"/>
    <w:rsid w:val="003041B7"/>
    <w:rsid w:val="00307EDC"/>
    <w:rsid w:val="00311587"/>
    <w:rsid w:val="0034542C"/>
    <w:rsid w:val="0035546A"/>
    <w:rsid w:val="003801E7"/>
    <w:rsid w:val="003914AE"/>
    <w:rsid w:val="00392F64"/>
    <w:rsid w:val="003F0B38"/>
    <w:rsid w:val="00447E48"/>
    <w:rsid w:val="004962FE"/>
    <w:rsid w:val="004B34D3"/>
    <w:rsid w:val="0051610A"/>
    <w:rsid w:val="00523DBD"/>
    <w:rsid w:val="00546D48"/>
    <w:rsid w:val="005901DE"/>
    <w:rsid w:val="005E42B1"/>
    <w:rsid w:val="00623B00"/>
    <w:rsid w:val="00637217"/>
    <w:rsid w:val="006A60E1"/>
    <w:rsid w:val="006A7AD8"/>
    <w:rsid w:val="00741A82"/>
    <w:rsid w:val="00772DC2"/>
    <w:rsid w:val="008620B9"/>
    <w:rsid w:val="00884F44"/>
    <w:rsid w:val="008872ED"/>
    <w:rsid w:val="00897D21"/>
    <w:rsid w:val="008A188A"/>
    <w:rsid w:val="008C0642"/>
    <w:rsid w:val="008F0B5F"/>
    <w:rsid w:val="008F3C21"/>
    <w:rsid w:val="0091656C"/>
    <w:rsid w:val="00926C34"/>
    <w:rsid w:val="00943637"/>
    <w:rsid w:val="00946E2D"/>
    <w:rsid w:val="009602AA"/>
    <w:rsid w:val="00985A18"/>
    <w:rsid w:val="009C364F"/>
    <w:rsid w:val="009C486C"/>
    <w:rsid w:val="009E07F2"/>
    <w:rsid w:val="00A1687F"/>
    <w:rsid w:val="00A308F0"/>
    <w:rsid w:val="00A96E94"/>
    <w:rsid w:val="00AA1380"/>
    <w:rsid w:val="00AB610C"/>
    <w:rsid w:val="00B01E84"/>
    <w:rsid w:val="00B523CD"/>
    <w:rsid w:val="00BA4986"/>
    <w:rsid w:val="00C15F9C"/>
    <w:rsid w:val="00C56F5D"/>
    <w:rsid w:val="00C764BD"/>
    <w:rsid w:val="00C76968"/>
    <w:rsid w:val="00C84067"/>
    <w:rsid w:val="00CE10BB"/>
    <w:rsid w:val="00D03134"/>
    <w:rsid w:val="00D72900"/>
    <w:rsid w:val="00DA0343"/>
    <w:rsid w:val="00DC34D9"/>
    <w:rsid w:val="00DC7C16"/>
    <w:rsid w:val="00E317A0"/>
    <w:rsid w:val="00E55A97"/>
    <w:rsid w:val="00E91866"/>
    <w:rsid w:val="00EB16E9"/>
    <w:rsid w:val="00EB65C1"/>
    <w:rsid w:val="00EF5F1E"/>
    <w:rsid w:val="00F00A78"/>
    <w:rsid w:val="00F21F5A"/>
    <w:rsid w:val="00F85AE3"/>
    <w:rsid w:val="00FA7AA8"/>
    <w:rsid w:val="00FB1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DA5BF"/>
  <w15:docId w15:val="{BA45222C-1240-4D90-829C-CB20C38F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otum" w:eastAsia="ＭＳ 明朝" w:hAnsi="Dot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8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4B34D3"/>
    <w:pPr>
      <w:widowControl w:val="0"/>
      <w:suppressAutoHyphens/>
      <w:overflowPunct w:val="0"/>
      <w:adjustRightInd w:val="0"/>
      <w:jc w:val="both"/>
      <w:textAlignment w:val="baseline"/>
    </w:pPr>
    <w:rPr>
      <w:rFonts w:ascii="ＭＳ Ｐ明朝" w:eastAsia="ＭＳ Ｐ明朝" w:hAnsi="ＭＳ Ｐ明朝" w:cs="ＭＳ Ｐ明朝"/>
      <w:color w:val="000000"/>
      <w:kern w:val="0"/>
      <w:sz w:val="16"/>
      <w:szCs w:val="16"/>
    </w:rPr>
  </w:style>
  <w:style w:type="paragraph" w:styleId="a4">
    <w:name w:val="Balloon Text"/>
    <w:basedOn w:val="a"/>
    <w:link w:val="a5"/>
    <w:uiPriority w:val="99"/>
    <w:semiHidden/>
    <w:unhideWhenUsed/>
    <w:rsid w:val="00AB610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610C"/>
    <w:rPr>
      <w:rFonts w:asciiTheme="majorHAnsi" w:eastAsiaTheme="majorEastAsia" w:hAnsiTheme="majorHAnsi" w:cstheme="majorBidi"/>
      <w:sz w:val="18"/>
      <w:szCs w:val="18"/>
    </w:rPr>
  </w:style>
  <w:style w:type="paragraph" w:styleId="a6">
    <w:name w:val="header"/>
    <w:basedOn w:val="a"/>
    <w:link w:val="a7"/>
    <w:uiPriority w:val="99"/>
    <w:unhideWhenUsed/>
    <w:rsid w:val="00FB1D59"/>
    <w:pPr>
      <w:tabs>
        <w:tab w:val="center" w:pos="4252"/>
        <w:tab w:val="right" w:pos="8504"/>
      </w:tabs>
      <w:snapToGrid w:val="0"/>
    </w:pPr>
  </w:style>
  <w:style w:type="character" w:customStyle="1" w:styleId="a7">
    <w:name w:val="ヘッダー (文字)"/>
    <w:basedOn w:val="a0"/>
    <w:link w:val="a6"/>
    <w:uiPriority w:val="99"/>
    <w:rsid w:val="00FB1D59"/>
  </w:style>
  <w:style w:type="paragraph" w:styleId="a8">
    <w:name w:val="footer"/>
    <w:basedOn w:val="a"/>
    <w:link w:val="a9"/>
    <w:uiPriority w:val="99"/>
    <w:unhideWhenUsed/>
    <w:rsid w:val="00FB1D59"/>
    <w:pPr>
      <w:tabs>
        <w:tab w:val="center" w:pos="4252"/>
        <w:tab w:val="right" w:pos="8504"/>
      </w:tabs>
      <w:snapToGrid w:val="0"/>
    </w:pPr>
  </w:style>
  <w:style w:type="character" w:customStyle="1" w:styleId="a9">
    <w:name w:val="フッター (文字)"/>
    <w:basedOn w:val="a0"/>
    <w:link w:val="a8"/>
    <w:uiPriority w:val="99"/>
    <w:rsid w:val="00FB1D59"/>
  </w:style>
  <w:style w:type="paragraph" w:styleId="aa">
    <w:name w:val="Revision"/>
    <w:hidden/>
    <w:uiPriority w:val="99"/>
    <w:semiHidden/>
    <w:rsid w:val="009C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5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48C39-D085-4A97-BFCF-D8E2E529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床井　由紀</cp:lastModifiedBy>
  <cp:revision>3</cp:revision>
  <dcterms:created xsi:type="dcterms:W3CDTF">2026-05-08T01:36:00Z</dcterms:created>
  <dcterms:modified xsi:type="dcterms:W3CDTF">2026-05-08T04:35:00Z</dcterms:modified>
</cp:coreProperties>
</file>