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E42" w:rsidRDefault="00A1617A" w:rsidP="00234E42">
      <w:pPr>
        <w:ind w:firstLineChars="100" w:firstLine="210"/>
      </w:pPr>
      <w:r>
        <w:rPr>
          <w:rFonts w:hint="eastAsia"/>
        </w:rPr>
        <w:t>年　　月　　日</w:t>
      </w:r>
    </w:p>
    <w:p w:rsidR="00A1617A" w:rsidRDefault="00A1617A" w:rsidP="00072065">
      <w:pPr>
        <w:ind w:firstLineChars="2200" w:firstLine="4620"/>
      </w:pPr>
      <w:r>
        <w:rPr>
          <w:rFonts w:hint="eastAsia"/>
        </w:rPr>
        <w:t>（宛先）宇都宮市上下水道事業管理者</w:t>
      </w:r>
    </w:p>
    <w:p w:rsidR="000511B5" w:rsidRDefault="00A1617A" w:rsidP="00A1617A">
      <w:r>
        <w:rPr>
          <w:rFonts w:hint="eastAsia"/>
        </w:rPr>
        <w:t xml:space="preserve">　　　　　　　　　　　</w:t>
      </w:r>
      <w:r w:rsidR="000511B5">
        <w:rPr>
          <w:rFonts w:hint="eastAsia"/>
        </w:rPr>
        <w:t xml:space="preserve">　　　　　　　　　　　　　　　　　　　　　</w:t>
      </w:r>
      <w:r>
        <w:rPr>
          <w:rFonts w:hint="eastAsia"/>
        </w:rPr>
        <w:t>大竹　信久　様</w:t>
      </w:r>
    </w:p>
    <w:p w:rsidR="00A1617A" w:rsidRDefault="00A1617A" w:rsidP="00A1617A">
      <w:r>
        <w:rPr>
          <w:rFonts w:hint="eastAsia"/>
        </w:rPr>
        <w:t xml:space="preserve">所在地　</w:t>
      </w:r>
    </w:p>
    <w:p w:rsidR="00A76AC7" w:rsidRDefault="00A76AC7" w:rsidP="00A1617A"/>
    <w:p w:rsidR="00A1617A" w:rsidRDefault="00A1617A" w:rsidP="00A1617A">
      <w:r>
        <w:rPr>
          <w:rFonts w:hint="eastAsia"/>
        </w:rPr>
        <w:t>事業者名</w:t>
      </w:r>
    </w:p>
    <w:p w:rsidR="00A1617A" w:rsidRDefault="00A1617A" w:rsidP="00A1617A">
      <w:r>
        <w:rPr>
          <w:rFonts w:hint="eastAsia"/>
        </w:rPr>
        <w:t xml:space="preserve">　　　　　　　　　　　　　　　　　　　　　　　　　　　　　</w:t>
      </w:r>
      <w:r w:rsidR="00234E42">
        <w:rPr>
          <w:rFonts w:hint="eastAsia"/>
        </w:rPr>
        <w:t xml:space="preserve">　　　　　　　　　　　　　　　　</w:t>
      </w:r>
      <w:r>
        <w:rPr>
          <w:rFonts w:hint="eastAsia"/>
        </w:rPr>
        <w:t xml:space="preserve">代表者職氏名　</w:t>
      </w:r>
    </w:p>
    <w:p w:rsidR="000511B5" w:rsidRDefault="000511B5" w:rsidP="00A1617A"/>
    <w:p w:rsidR="00A1617A" w:rsidRDefault="00A1617A" w:rsidP="00234E42">
      <w:pPr>
        <w:jc w:val="center"/>
        <w:rPr>
          <w:sz w:val="24"/>
        </w:rPr>
      </w:pPr>
      <w:r w:rsidRPr="00234E42">
        <w:rPr>
          <w:rFonts w:hint="eastAsia"/>
          <w:sz w:val="24"/>
        </w:rPr>
        <w:t>秘</w:t>
      </w:r>
      <w:r w:rsidRPr="00234E42">
        <w:rPr>
          <w:sz w:val="24"/>
        </w:rPr>
        <w:t xml:space="preserve"> 密 保 持 誓 約 書</w:t>
      </w:r>
    </w:p>
    <w:p w:rsidR="000511B5" w:rsidRPr="00234E42" w:rsidRDefault="000511B5" w:rsidP="00234E42">
      <w:pPr>
        <w:jc w:val="center"/>
        <w:rPr>
          <w:sz w:val="24"/>
        </w:rPr>
      </w:pPr>
    </w:p>
    <w:p w:rsidR="00A1617A" w:rsidRDefault="00181D74" w:rsidP="000961BA">
      <w:pPr>
        <w:ind w:left="210" w:hangingChars="100" w:hanging="210"/>
      </w:pPr>
      <w:r>
        <w:rPr>
          <w:rFonts w:hint="eastAsia"/>
        </w:rPr>
        <w:t xml:space="preserve">１　</w:t>
      </w:r>
      <w:r w:rsidR="00A1617A">
        <w:rPr>
          <w:rFonts w:hint="eastAsia"/>
        </w:rPr>
        <w:t>宇都宮市水道管路劣化予測診断業務</w:t>
      </w:r>
      <w:r w:rsidR="00A76AC7">
        <w:rPr>
          <w:rFonts w:hint="eastAsia"/>
        </w:rPr>
        <w:t>委託</w:t>
      </w:r>
      <w:r w:rsidR="00A1617A">
        <w:t>（以下「本業務」</w:t>
      </w:r>
      <w:r w:rsidR="00072065">
        <w:rPr>
          <w:rFonts w:hint="eastAsia"/>
        </w:rPr>
        <w:t>という。</w:t>
      </w:r>
      <w:r w:rsidR="00A1617A">
        <w:t>）に係る公募型プロポーザルへの参加に当たり</w:t>
      </w:r>
      <w:r w:rsidR="00234E42">
        <w:rPr>
          <w:rFonts w:hint="eastAsia"/>
        </w:rPr>
        <w:t>，</w:t>
      </w:r>
      <w:r w:rsidR="00A1617A">
        <w:t>秘密の保持に関する以下の事項を遵守することを誓約いたします。</w:t>
      </w:r>
    </w:p>
    <w:p w:rsidR="00A1617A" w:rsidRPr="00234E42" w:rsidRDefault="00A1617A" w:rsidP="00A1617A"/>
    <w:p w:rsidR="00A1617A" w:rsidRDefault="00181D74" w:rsidP="000961BA">
      <w:pPr>
        <w:ind w:left="210" w:hangingChars="100" w:hanging="210"/>
      </w:pPr>
      <w:r>
        <w:rPr>
          <w:rFonts w:hint="eastAsia"/>
        </w:rPr>
        <w:t>２</w:t>
      </w:r>
      <w:r w:rsidR="00A1617A">
        <w:rPr>
          <w:rFonts w:hint="eastAsia"/>
        </w:rPr>
        <w:t xml:space="preserve">　管理者の書面による事前の承認なくして</w:t>
      </w:r>
      <w:r w:rsidR="00234E42">
        <w:rPr>
          <w:rFonts w:hint="eastAsia"/>
        </w:rPr>
        <w:t>，</w:t>
      </w:r>
      <w:r w:rsidR="00A1617A">
        <w:rPr>
          <w:rFonts w:hint="eastAsia"/>
        </w:rPr>
        <w:t>秘密が記録された文書及び電磁的記録を複製しないこと。</w:t>
      </w:r>
    </w:p>
    <w:p w:rsidR="00A1617A" w:rsidRDefault="00A1617A" w:rsidP="00A1617A"/>
    <w:p w:rsidR="00A1617A" w:rsidRDefault="00181D74" w:rsidP="000961BA">
      <w:pPr>
        <w:spacing w:line="220" w:lineRule="exact"/>
        <w:ind w:left="210" w:hangingChars="100" w:hanging="210"/>
      </w:pPr>
      <w:r>
        <w:rPr>
          <w:rFonts w:hint="eastAsia"/>
        </w:rPr>
        <w:t>３</w:t>
      </w:r>
      <w:r w:rsidR="00A1617A">
        <w:rPr>
          <w:rFonts w:hint="eastAsia"/>
        </w:rPr>
        <w:t xml:space="preserve">　秘密が漏えいすることがないよう</w:t>
      </w:r>
      <w:r w:rsidR="00234E42">
        <w:rPr>
          <w:rFonts w:hint="eastAsia"/>
        </w:rPr>
        <w:t>，</w:t>
      </w:r>
      <w:r w:rsidR="00A1617A">
        <w:rPr>
          <w:rFonts w:hint="eastAsia"/>
        </w:rPr>
        <w:t>管理者から開示された秘密が記録された文書及び電磁的記録並びに管理者の事前の承認を得て作成した複製物（以下「秘密情報」という。）を施錠可能な場所への保管等適切な措置を講じること。</w:t>
      </w:r>
    </w:p>
    <w:p w:rsidR="00A1617A" w:rsidRDefault="00A1617A" w:rsidP="00A1617A"/>
    <w:p w:rsidR="00A1617A" w:rsidRDefault="00181D74" w:rsidP="000961BA">
      <w:pPr>
        <w:ind w:left="210" w:hangingChars="100" w:hanging="210"/>
      </w:pPr>
      <w:r>
        <w:rPr>
          <w:rFonts w:hint="eastAsia"/>
        </w:rPr>
        <w:t>４</w:t>
      </w:r>
      <w:r w:rsidR="00A1617A">
        <w:rPr>
          <w:rFonts w:hint="eastAsia"/>
        </w:rPr>
        <w:t xml:space="preserve">　本業務の目的の範囲内で役員及び従業員並びに業務を委託する事業者並びに弁護士</w:t>
      </w:r>
      <w:r w:rsidR="00234E42">
        <w:rPr>
          <w:rFonts w:hint="eastAsia"/>
        </w:rPr>
        <w:t>，</w:t>
      </w:r>
      <w:r w:rsidR="00A1617A">
        <w:rPr>
          <w:rFonts w:hint="eastAsia"/>
        </w:rPr>
        <w:t>公認会計士</w:t>
      </w:r>
      <w:r w:rsidR="00234E42">
        <w:rPr>
          <w:rFonts w:hint="eastAsia"/>
        </w:rPr>
        <w:t>，</w:t>
      </w:r>
      <w:r w:rsidR="00A1617A">
        <w:rPr>
          <w:rFonts w:hint="eastAsia"/>
        </w:rPr>
        <w:t>税理士その他の顧問契約をしている助言者に対して秘密を開示するときは</w:t>
      </w:r>
      <w:r w:rsidR="00234E42">
        <w:rPr>
          <w:rFonts w:hint="eastAsia"/>
        </w:rPr>
        <w:t>，</w:t>
      </w:r>
      <w:r w:rsidR="00A1617A">
        <w:rPr>
          <w:rFonts w:hint="eastAsia"/>
        </w:rPr>
        <w:t>これらの者に対しても秘密を保持させること。</w:t>
      </w:r>
    </w:p>
    <w:p w:rsidR="00A1617A" w:rsidRDefault="00A1617A" w:rsidP="00A1617A"/>
    <w:p w:rsidR="00A1617A" w:rsidRDefault="00181D74" w:rsidP="000961BA">
      <w:pPr>
        <w:ind w:left="210" w:hangingChars="100" w:hanging="210"/>
      </w:pPr>
      <w:r>
        <w:rPr>
          <w:rFonts w:hint="eastAsia"/>
        </w:rPr>
        <w:t>５</w:t>
      </w:r>
      <w:r w:rsidR="00A1617A">
        <w:rPr>
          <w:rFonts w:hint="eastAsia"/>
        </w:rPr>
        <w:t xml:space="preserve">　秘密を本業務のために必要な限りにおいて利用するものとし</w:t>
      </w:r>
      <w:r w:rsidR="00234E42">
        <w:rPr>
          <w:rFonts w:hint="eastAsia"/>
        </w:rPr>
        <w:t>，</w:t>
      </w:r>
      <w:r w:rsidR="00A1617A">
        <w:rPr>
          <w:rFonts w:hint="eastAsia"/>
        </w:rPr>
        <w:t>本業務以外の目的に一切利用しないこと。</w:t>
      </w:r>
      <w:r w:rsidR="000511B5">
        <w:rPr>
          <w:rFonts w:hint="eastAsia"/>
        </w:rPr>
        <w:t>また，</w:t>
      </w:r>
      <w:r w:rsidR="00A1617A">
        <w:rPr>
          <w:rFonts w:hint="eastAsia"/>
        </w:rPr>
        <w:t>本業務の終了日又は管理者から請求があったときは</w:t>
      </w:r>
      <w:r w:rsidR="00234E42">
        <w:rPr>
          <w:rFonts w:hint="eastAsia"/>
        </w:rPr>
        <w:t>，</w:t>
      </w:r>
      <w:r w:rsidR="00A1617A">
        <w:rPr>
          <w:rFonts w:hint="eastAsia"/>
        </w:rPr>
        <w:t>秘密情報を速やかに廃棄又は管理者に返還すること。</w:t>
      </w:r>
    </w:p>
    <w:p w:rsidR="00234E42" w:rsidRDefault="00234E42" w:rsidP="00A1617A"/>
    <w:p w:rsidR="00A1617A" w:rsidRDefault="000511B5" w:rsidP="000961BA">
      <w:pPr>
        <w:ind w:left="210" w:hangingChars="100" w:hanging="210"/>
      </w:pPr>
      <w:r>
        <w:rPr>
          <w:rFonts w:hint="eastAsia"/>
        </w:rPr>
        <w:t>６</w:t>
      </w:r>
      <w:r w:rsidR="00A1617A">
        <w:rPr>
          <w:rFonts w:hint="eastAsia"/>
        </w:rPr>
        <w:t xml:space="preserve">　この誓約に定める秘密保持及び利用制限に関する義務は</w:t>
      </w:r>
      <w:r w:rsidR="00234E42">
        <w:rPr>
          <w:rFonts w:hint="eastAsia"/>
        </w:rPr>
        <w:t>，</w:t>
      </w:r>
      <w:r w:rsidR="00A1617A">
        <w:rPr>
          <w:rFonts w:hint="eastAsia"/>
        </w:rPr>
        <w:t>各秘密の開示を受けた日から発生し、秘密情報の返還後も有効に存続すること。</w:t>
      </w:r>
    </w:p>
    <w:p w:rsidR="00A1617A" w:rsidRPr="000511B5" w:rsidRDefault="00A1617A" w:rsidP="00A1617A"/>
    <w:p w:rsidR="00A1617A" w:rsidRDefault="000511B5" w:rsidP="00A1617A">
      <w:r>
        <w:rPr>
          <w:rFonts w:hint="eastAsia"/>
        </w:rPr>
        <w:t>７</w:t>
      </w:r>
      <w:r w:rsidR="00A1617A">
        <w:rPr>
          <w:rFonts w:hint="eastAsia"/>
        </w:rPr>
        <w:t xml:space="preserve">　この誓約に違反したときは</w:t>
      </w:r>
      <w:r w:rsidR="00234E42">
        <w:rPr>
          <w:rFonts w:hint="eastAsia"/>
        </w:rPr>
        <w:t>，</w:t>
      </w:r>
      <w:r w:rsidR="00A1617A">
        <w:rPr>
          <w:rFonts w:hint="eastAsia"/>
        </w:rPr>
        <w:t>違反状態の改善の義務を負うこと。</w:t>
      </w:r>
    </w:p>
    <w:p w:rsidR="00234E42" w:rsidRPr="000511B5" w:rsidRDefault="00234E42"/>
    <w:p w:rsidR="00234E42" w:rsidRPr="00A1617A" w:rsidRDefault="000511B5" w:rsidP="000961BA">
      <w:pPr>
        <w:ind w:left="210" w:hangingChars="100" w:hanging="210"/>
      </w:pPr>
      <w:r>
        <w:rPr>
          <w:rFonts w:hint="eastAsia"/>
        </w:rPr>
        <w:t>８</w:t>
      </w:r>
      <w:r w:rsidR="00A1617A">
        <w:t xml:space="preserve">　秘密を外部に開示又は漏えいしたときは</w:t>
      </w:r>
      <w:r w:rsidR="00234E42">
        <w:rPr>
          <w:rFonts w:hint="eastAsia"/>
        </w:rPr>
        <w:t>，</w:t>
      </w:r>
      <w:r w:rsidR="00A1617A">
        <w:t>これに起因する管理者又は第三者の損害の</w:t>
      </w:r>
      <w:bookmarkStart w:id="0" w:name="_GoBack"/>
      <w:bookmarkEnd w:id="0"/>
      <w:r w:rsidR="00A1617A">
        <w:t>賠償の責に応じること。</w:t>
      </w:r>
    </w:p>
    <w:sectPr w:rsidR="00234E42" w:rsidRPr="00A1617A" w:rsidSect="00C86F01">
      <w:headerReference w:type="default" r:id="rId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8FE" w:rsidRDefault="008718FE" w:rsidP="00C86F01">
      <w:r>
        <w:separator/>
      </w:r>
    </w:p>
  </w:endnote>
  <w:endnote w:type="continuationSeparator" w:id="0">
    <w:p w:rsidR="008718FE" w:rsidRDefault="008718FE" w:rsidP="00C8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8FE" w:rsidRDefault="008718FE" w:rsidP="00C86F01">
      <w:r>
        <w:separator/>
      </w:r>
    </w:p>
  </w:footnote>
  <w:footnote w:type="continuationSeparator" w:id="0">
    <w:p w:rsidR="008718FE" w:rsidRDefault="008718FE" w:rsidP="00C8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F01" w:rsidRDefault="00C86F01">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F01" w:rsidRDefault="00CA7EDE" w:rsidP="00CA7EDE">
    <w:pPr>
      <w:pStyle w:val="a3"/>
      <w:jc w:val="right"/>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7A"/>
    <w:rsid w:val="000511B5"/>
    <w:rsid w:val="00072065"/>
    <w:rsid w:val="000961BA"/>
    <w:rsid w:val="00181D74"/>
    <w:rsid w:val="00234E42"/>
    <w:rsid w:val="002476C0"/>
    <w:rsid w:val="003132E4"/>
    <w:rsid w:val="008718FE"/>
    <w:rsid w:val="00A1617A"/>
    <w:rsid w:val="00A76AC7"/>
    <w:rsid w:val="00B6079B"/>
    <w:rsid w:val="00C00840"/>
    <w:rsid w:val="00C86F01"/>
    <w:rsid w:val="00CA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6864D"/>
  <w15:chartTrackingRefBased/>
  <w15:docId w15:val="{3B9B8334-89D9-426D-A9AF-A6FF14C2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F01"/>
    <w:pPr>
      <w:tabs>
        <w:tab w:val="center" w:pos="4252"/>
        <w:tab w:val="right" w:pos="8504"/>
      </w:tabs>
      <w:snapToGrid w:val="0"/>
    </w:pPr>
  </w:style>
  <w:style w:type="character" w:customStyle="1" w:styleId="a4">
    <w:name w:val="ヘッダー (文字)"/>
    <w:basedOn w:val="a0"/>
    <w:link w:val="a3"/>
    <w:uiPriority w:val="99"/>
    <w:rsid w:val="00C86F01"/>
  </w:style>
  <w:style w:type="paragraph" w:styleId="a5">
    <w:name w:val="footer"/>
    <w:basedOn w:val="a"/>
    <w:link w:val="a6"/>
    <w:uiPriority w:val="99"/>
    <w:unhideWhenUsed/>
    <w:rsid w:val="00C86F01"/>
    <w:pPr>
      <w:tabs>
        <w:tab w:val="center" w:pos="4252"/>
        <w:tab w:val="right" w:pos="8504"/>
      </w:tabs>
      <w:snapToGrid w:val="0"/>
    </w:pPr>
  </w:style>
  <w:style w:type="character" w:customStyle="1" w:styleId="a6">
    <w:name w:val="フッター (文字)"/>
    <w:basedOn w:val="a0"/>
    <w:link w:val="a5"/>
    <w:uiPriority w:val="99"/>
    <w:rsid w:val="00C8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81FFF-7BC7-47AD-82AD-CED8E3A9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達也</dc:creator>
  <cp:keywords/>
  <dc:description/>
  <cp:lastModifiedBy>加藤　達也</cp:lastModifiedBy>
  <cp:revision>10</cp:revision>
  <dcterms:created xsi:type="dcterms:W3CDTF">2023-04-07T07:22:00Z</dcterms:created>
  <dcterms:modified xsi:type="dcterms:W3CDTF">2023-05-15T04:56:00Z</dcterms:modified>
</cp:coreProperties>
</file>