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0B5" w:rsidRDefault="00F700B5" w:rsidP="006E5C55">
      <w:pPr>
        <w:ind w:firstLineChars="250" w:firstLine="706"/>
        <w:rPr>
          <w:rFonts w:ascii="ＭＳ ゴシック" w:eastAsia="ＭＳ ゴシック" w:hAnsi="ＭＳ ゴシック"/>
          <w:sz w:val="28"/>
        </w:rPr>
      </w:pPr>
      <w:r w:rsidRPr="00F700B5">
        <w:rPr>
          <w:rFonts w:ascii="ＭＳ ゴシック" w:eastAsia="ＭＳ ゴシック" w:hAnsi="ＭＳ ゴシック" w:hint="eastAsia"/>
          <w:sz w:val="28"/>
        </w:rPr>
        <w:t>Ⅱ．道路幅員別仮復旧断面一覧表</w:t>
      </w:r>
    </w:p>
    <w:p w:rsidR="00F700B5" w:rsidRPr="00F700B5" w:rsidRDefault="00F700B5">
      <w:pPr>
        <w:rPr>
          <w:rFonts w:ascii="ＭＳ ゴシック" w:eastAsia="ＭＳ ゴシック" w:hAnsi="ＭＳ ゴシック" w:hint="eastAsia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F700B5" w:rsidRPr="00F700B5" w:rsidTr="006E5C55">
        <w:trPr>
          <w:trHeight w:val="964"/>
          <w:jc w:val="center"/>
        </w:trPr>
        <w:tc>
          <w:tcPr>
            <w:tcW w:w="1415" w:type="dxa"/>
          </w:tcPr>
          <w:p w:rsidR="00F700B5" w:rsidRPr="006E5C55" w:rsidRDefault="00F700B5" w:rsidP="00F700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本復旧</w:t>
            </w:r>
          </w:p>
          <w:p w:rsidR="00F700B5" w:rsidRPr="00F700B5" w:rsidRDefault="00F700B5" w:rsidP="00F700B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断面区分</w:t>
            </w:r>
          </w:p>
        </w:tc>
        <w:tc>
          <w:tcPr>
            <w:tcW w:w="1415" w:type="dxa"/>
            <w:vAlign w:val="center"/>
          </w:tcPr>
          <w:p w:rsidR="00F700B5" w:rsidRPr="00F700B5" w:rsidRDefault="00F700B5" w:rsidP="00F700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700B5">
              <w:rPr>
                <w:rFonts w:ascii="ＭＳ ゴシック" w:eastAsia="ＭＳ ゴシック" w:hAnsi="ＭＳ ゴシック" w:hint="eastAsia"/>
                <w:sz w:val="22"/>
              </w:rPr>
              <w:t>掘削場所</w:t>
            </w:r>
          </w:p>
        </w:tc>
        <w:tc>
          <w:tcPr>
            <w:tcW w:w="1416" w:type="dxa"/>
          </w:tcPr>
          <w:p w:rsidR="00F700B5" w:rsidRPr="00F700B5" w:rsidRDefault="00F700B5" w:rsidP="00F700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700B5">
              <w:rPr>
                <w:rFonts w:ascii="ＭＳ ゴシック" w:eastAsia="ＭＳ ゴシック" w:hAnsi="ＭＳ ゴシック" w:hint="eastAsia"/>
                <w:sz w:val="22"/>
              </w:rPr>
              <w:t>表層工</w:t>
            </w:r>
          </w:p>
          <w:p w:rsidR="00F700B5" w:rsidRPr="00F700B5" w:rsidRDefault="00F700B5" w:rsidP="00F700B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700B5">
              <w:rPr>
                <w:rFonts w:ascii="ＭＳ ゴシック" w:eastAsia="ＭＳ ゴシック" w:hAnsi="ＭＳ ゴシック" w:hint="eastAsia"/>
                <w:sz w:val="22"/>
              </w:rPr>
              <w:t>密粒ＡＳ</w:t>
            </w:r>
          </w:p>
        </w:tc>
        <w:tc>
          <w:tcPr>
            <w:tcW w:w="1416" w:type="dxa"/>
          </w:tcPr>
          <w:p w:rsidR="00F700B5" w:rsidRDefault="00F700B5" w:rsidP="00F700B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切込砕石</w:t>
            </w:r>
          </w:p>
          <w:p w:rsidR="00F700B5" w:rsidRPr="00F700B5" w:rsidRDefault="00F700B5" w:rsidP="00F700B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埋戻厚</w:t>
            </w:r>
          </w:p>
        </w:tc>
        <w:tc>
          <w:tcPr>
            <w:tcW w:w="1416" w:type="dxa"/>
            <w:vAlign w:val="center"/>
          </w:tcPr>
          <w:p w:rsidR="00F700B5" w:rsidRPr="00F700B5" w:rsidRDefault="00F700B5" w:rsidP="006E5C55">
            <w:pPr>
              <w:spacing w:line="260" w:lineRule="exact"/>
              <w:rPr>
                <w:rFonts w:ascii="ＭＳ ゴシック" w:eastAsia="ＭＳ ゴシック" w:hAnsi="ＭＳ ゴシック" w:hint="eastAsia"/>
                <w:sz w:val="22"/>
              </w:rPr>
            </w:pPr>
            <w:r w:rsidRPr="00F700B5">
              <w:rPr>
                <w:rFonts w:ascii="ＭＳ ゴシック" w:eastAsia="ＭＳ ゴシック" w:hAnsi="ＭＳ ゴシック" w:hint="eastAsia"/>
                <w:sz w:val="22"/>
              </w:rPr>
              <w:t>既設路面からの切込砕石の埋戻深</w:t>
            </w:r>
          </w:p>
        </w:tc>
        <w:tc>
          <w:tcPr>
            <w:tcW w:w="1416" w:type="dxa"/>
            <w:vAlign w:val="center"/>
          </w:tcPr>
          <w:p w:rsidR="00F700B5" w:rsidRPr="00F700B5" w:rsidRDefault="00F700B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交通量区分</w:t>
            </w:r>
          </w:p>
        </w:tc>
      </w:tr>
      <w:tr w:rsidR="00F700B5" w:rsidRPr="00F700B5" w:rsidTr="006E5C55">
        <w:trPr>
          <w:trHeight w:val="964"/>
          <w:jc w:val="center"/>
        </w:trPr>
        <w:tc>
          <w:tcPr>
            <w:tcW w:w="1415" w:type="dxa"/>
          </w:tcPr>
          <w:p w:rsidR="00F700B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44"/>
              </w:rPr>
            </w:pPr>
            <w:r w:rsidRPr="006E5C55">
              <w:rPr>
                <w:rFonts w:ascii="ＭＳ ゴシック" w:eastAsia="ＭＳ ゴシック" w:hAnsi="ＭＳ ゴシック" w:hint="eastAsia"/>
                <w:sz w:val="44"/>
              </w:rPr>
              <w:t>Ａ</w:t>
            </w:r>
          </w:p>
        </w:tc>
        <w:tc>
          <w:tcPr>
            <w:tcW w:w="1415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歩 　道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３ｃｍ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１７ｃｍ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２０ｃｍ</w:t>
            </w:r>
          </w:p>
        </w:tc>
        <w:tc>
          <w:tcPr>
            <w:tcW w:w="1416" w:type="dxa"/>
            <w:vAlign w:val="center"/>
          </w:tcPr>
          <w:p w:rsidR="006E5C55" w:rsidRDefault="006E5C55" w:rsidP="006E5C55">
            <w:pPr>
              <w:pBdr>
                <w:bottom w:val="single" w:sz="6" w:space="1" w:color="auto"/>
              </w:pBdr>
              <w:rPr>
                <w:rFonts w:ascii="ＭＳ ゴシック" w:eastAsia="ＭＳ ゴシック" w:hAnsi="ＭＳ ゴシック"/>
                <w:sz w:val="22"/>
              </w:rPr>
            </w:pPr>
          </w:p>
          <w:p w:rsidR="006E5C55" w:rsidRPr="00F700B5" w:rsidRDefault="006E5C55" w:rsidP="006E5C55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F700B5" w:rsidRPr="00F700B5" w:rsidTr="006E5C55">
        <w:trPr>
          <w:trHeight w:val="964"/>
          <w:jc w:val="center"/>
        </w:trPr>
        <w:tc>
          <w:tcPr>
            <w:tcW w:w="1415" w:type="dxa"/>
          </w:tcPr>
          <w:p w:rsidR="00F700B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6E5C55">
              <w:rPr>
                <w:rFonts w:ascii="ＭＳ ゴシック" w:eastAsia="ＭＳ ゴシック" w:hAnsi="ＭＳ ゴシック" w:hint="eastAsia"/>
                <w:sz w:val="44"/>
                <w:szCs w:val="44"/>
              </w:rPr>
              <w:t>Ｂ</w:t>
            </w:r>
          </w:p>
        </w:tc>
        <w:tc>
          <w:tcPr>
            <w:tcW w:w="1415" w:type="dxa"/>
          </w:tcPr>
          <w:p w:rsid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車道幅員</w:t>
            </w:r>
          </w:p>
          <w:p w:rsidR="006E5C55" w:rsidRPr="00F700B5" w:rsidRDefault="006E5C55" w:rsidP="006E5C5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５ｍ以下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５ｃｍ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３５ｃｍ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４０ｃｍ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Ｌ交通程度</w:t>
            </w:r>
          </w:p>
        </w:tc>
      </w:tr>
      <w:tr w:rsidR="00F700B5" w:rsidRPr="00F700B5" w:rsidTr="006E5C55">
        <w:trPr>
          <w:trHeight w:val="964"/>
          <w:jc w:val="center"/>
        </w:trPr>
        <w:tc>
          <w:tcPr>
            <w:tcW w:w="1415" w:type="dxa"/>
          </w:tcPr>
          <w:p w:rsidR="00F700B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6E5C55">
              <w:rPr>
                <w:rFonts w:ascii="ＭＳ ゴシック" w:eastAsia="ＭＳ ゴシック" w:hAnsi="ＭＳ ゴシック" w:hint="eastAsia"/>
                <w:sz w:val="44"/>
                <w:szCs w:val="44"/>
              </w:rPr>
              <w:t>Ｃ</w:t>
            </w:r>
          </w:p>
        </w:tc>
        <w:tc>
          <w:tcPr>
            <w:tcW w:w="1415" w:type="dxa"/>
            <w:vAlign w:val="center"/>
          </w:tcPr>
          <w:p w:rsidR="00F700B5" w:rsidRPr="00F700B5" w:rsidRDefault="006E5C55" w:rsidP="006E5C55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５ｍを超える道路又は２車線道路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５ｃｍ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５０ｃｍ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５５ｃｍ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Ａ交通程度</w:t>
            </w:r>
          </w:p>
        </w:tc>
      </w:tr>
      <w:tr w:rsidR="00F700B5" w:rsidRPr="00F700B5" w:rsidTr="006E5C55">
        <w:trPr>
          <w:trHeight w:val="964"/>
          <w:jc w:val="center"/>
        </w:trPr>
        <w:tc>
          <w:tcPr>
            <w:tcW w:w="1415" w:type="dxa"/>
          </w:tcPr>
          <w:p w:rsidR="00F700B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6E5C55">
              <w:rPr>
                <w:rFonts w:ascii="ＭＳ ゴシック" w:eastAsia="ＭＳ ゴシック" w:hAnsi="ＭＳ ゴシック" w:hint="eastAsia"/>
                <w:sz w:val="44"/>
                <w:szCs w:val="44"/>
              </w:rPr>
              <w:t>Ｄ</w:t>
            </w:r>
          </w:p>
        </w:tc>
        <w:tc>
          <w:tcPr>
            <w:tcW w:w="1415" w:type="dxa"/>
            <w:vAlign w:val="center"/>
          </w:tcPr>
          <w:p w:rsidR="00F700B5" w:rsidRDefault="006E5C55" w:rsidP="006E5C5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バス路線</w:t>
            </w:r>
          </w:p>
          <w:p w:rsidR="006E5C55" w:rsidRDefault="006E5C55" w:rsidP="006E5C5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</w:p>
          <w:p w:rsidR="006E5C55" w:rsidRPr="00F700B5" w:rsidRDefault="006E5C55" w:rsidP="006E5C55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４車線道路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５ｃｍ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６０ｃｍ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６５ｃｍ</w:t>
            </w:r>
          </w:p>
        </w:tc>
        <w:tc>
          <w:tcPr>
            <w:tcW w:w="1416" w:type="dxa"/>
            <w:vAlign w:val="center"/>
          </w:tcPr>
          <w:p w:rsidR="00F700B5" w:rsidRPr="00F700B5" w:rsidRDefault="006E5C55" w:rsidP="006E5C5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Ｂ交通程度</w:t>
            </w:r>
          </w:p>
        </w:tc>
      </w:tr>
    </w:tbl>
    <w:p w:rsidR="00F700B5" w:rsidRPr="00F700B5" w:rsidRDefault="00F700B5">
      <w:pPr>
        <w:rPr>
          <w:rFonts w:hint="eastAsia"/>
          <w:sz w:val="22"/>
        </w:rPr>
      </w:pPr>
    </w:p>
    <w:p w:rsidR="00F700B5" w:rsidRDefault="00F700B5" w:rsidP="006E5C55">
      <w:pPr>
        <w:ind w:firstLineChars="250" w:firstLine="706"/>
        <w:rPr>
          <w:rFonts w:ascii="ＭＳ ゴシック" w:eastAsia="ＭＳ ゴシック" w:hAnsi="ＭＳ ゴシック"/>
          <w:sz w:val="28"/>
          <w:szCs w:val="28"/>
        </w:rPr>
      </w:pPr>
      <w:r w:rsidRPr="00F700B5">
        <w:rPr>
          <w:rFonts w:ascii="ＭＳ ゴシック" w:eastAsia="ＭＳ ゴシック" w:hAnsi="ＭＳ ゴシック" w:hint="eastAsia"/>
          <w:sz w:val="28"/>
          <w:szCs w:val="28"/>
        </w:rPr>
        <w:t>Ⅲ</w:t>
      </w:r>
      <w:r w:rsidR="006E5C55">
        <w:rPr>
          <w:rFonts w:ascii="ＭＳ ゴシック" w:eastAsia="ＭＳ ゴシック" w:hAnsi="ＭＳ ゴシック" w:hint="eastAsia"/>
          <w:sz w:val="28"/>
          <w:szCs w:val="28"/>
        </w:rPr>
        <w:t>．</w:t>
      </w:r>
      <w:r w:rsidRPr="00F700B5">
        <w:rPr>
          <w:rFonts w:ascii="ＭＳ ゴシック" w:eastAsia="ＭＳ ゴシック" w:hAnsi="ＭＳ ゴシック" w:hint="eastAsia"/>
          <w:sz w:val="28"/>
          <w:szCs w:val="28"/>
        </w:rPr>
        <w:t>道路幅員別本復旧断面一覧表</w:t>
      </w:r>
    </w:p>
    <w:p w:rsidR="006E5C55" w:rsidRDefault="006E5C55" w:rsidP="006E5C55">
      <w:pPr>
        <w:ind w:firstLineChars="250" w:firstLine="706"/>
        <w:rPr>
          <w:rFonts w:ascii="ＭＳ ゴシック" w:eastAsia="ＭＳ ゴシック" w:hAnsi="ＭＳ ゴシック" w:hint="eastAsia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96"/>
        <w:gridCol w:w="1390"/>
        <w:gridCol w:w="1391"/>
        <w:gridCol w:w="1391"/>
        <w:gridCol w:w="1391"/>
        <w:gridCol w:w="1391"/>
        <w:gridCol w:w="1386"/>
      </w:tblGrid>
      <w:tr w:rsidR="006E5C55" w:rsidRPr="00F700B5" w:rsidTr="006E5C55">
        <w:trPr>
          <w:trHeight w:val="964"/>
          <w:jc w:val="center"/>
        </w:trPr>
        <w:tc>
          <w:tcPr>
            <w:tcW w:w="1396" w:type="dxa"/>
          </w:tcPr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本復旧</w:t>
            </w:r>
          </w:p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断面区分</w:t>
            </w:r>
          </w:p>
        </w:tc>
        <w:tc>
          <w:tcPr>
            <w:tcW w:w="1390" w:type="dxa"/>
            <w:vAlign w:val="center"/>
          </w:tcPr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掘削場所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表層工</w:t>
            </w:r>
          </w:p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密粒ＡＳ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基礎工</w:t>
            </w:r>
          </w:p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粗粒ＡＳ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6474B1" wp14:editId="76DD8124">
                      <wp:simplePos x="0" y="0"/>
                      <wp:positionH relativeFrom="column">
                        <wp:posOffset>-163195</wp:posOffset>
                      </wp:positionH>
                      <wp:positionV relativeFrom="paragraph">
                        <wp:posOffset>241935</wp:posOffset>
                      </wp:positionV>
                      <wp:extent cx="914400" cy="4762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E5C55" w:rsidRPr="006E5C55" w:rsidRDefault="006E5C5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6E5C55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ＡＳ安定処理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6474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2.85pt;margin-top:19.05pt;width:1in;height:37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" filled="f" stroked="f" strokeweight=".5pt">
                      <v:textbox>
                        <w:txbxContent>
                          <w:p w:rsidR="006E5C55" w:rsidRPr="006E5C55" w:rsidRDefault="006E5C5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E5C55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ＡＳ安定処理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上層工</w:t>
            </w:r>
          </w:p>
          <w:p w:rsidR="006E5C55" w:rsidRPr="006E5C55" w:rsidRDefault="006E5C55" w:rsidP="006E5C55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91" w:type="dxa"/>
            <w:vAlign w:val="center"/>
          </w:tcPr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路盤整正</w:t>
            </w:r>
          </w:p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補足材</w:t>
            </w:r>
          </w:p>
        </w:tc>
        <w:tc>
          <w:tcPr>
            <w:tcW w:w="1386" w:type="dxa"/>
            <w:vAlign w:val="center"/>
          </w:tcPr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交通量区分</w:t>
            </w:r>
          </w:p>
        </w:tc>
      </w:tr>
      <w:tr w:rsidR="006E5C55" w:rsidRPr="00F700B5" w:rsidTr="006E5C55">
        <w:trPr>
          <w:trHeight w:val="964"/>
          <w:jc w:val="center"/>
        </w:trPr>
        <w:tc>
          <w:tcPr>
            <w:tcW w:w="1396" w:type="dxa"/>
          </w:tcPr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/>
                <w:sz w:val="44"/>
              </w:rPr>
            </w:pPr>
            <w:r w:rsidRPr="006E5C55">
              <w:rPr>
                <w:rFonts w:ascii="ＭＳ ゴシック" w:eastAsia="ＭＳ ゴシック" w:hAnsi="ＭＳ ゴシック" w:hint="eastAsia"/>
                <w:sz w:val="44"/>
              </w:rPr>
              <w:t>Ａ</w:t>
            </w:r>
          </w:p>
        </w:tc>
        <w:tc>
          <w:tcPr>
            <w:tcW w:w="1390" w:type="dxa"/>
            <w:vAlign w:val="center"/>
          </w:tcPr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歩 　道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３ｃｍ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1A2BC2">
            <w:pPr>
              <w:pBdr>
                <w:bottom w:val="single" w:sz="6" w:space="1" w:color="auto"/>
              </w:pBd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91" w:type="dxa"/>
            <w:vAlign w:val="center"/>
          </w:tcPr>
          <w:p w:rsidR="006E5C55" w:rsidRPr="006E5C55" w:rsidRDefault="006E5C55" w:rsidP="001A2BC2">
            <w:pPr>
              <w:pBdr>
                <w:bottom w:val="single" w:sz="6" w:space="1" w:color="auto"/>
              </w:pBd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6E5C55" w:rsidRPr="006E5C55" w:rsidRDefault="006E5C55" w:rsidP="001A2BC2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３ｃｍ</w:t>
            </w:r>
          </w:p>
        </w:tc>
        <w:tc>
          <w:tcPr>
            <w:tcW w:w="1386" w:type="dxa"/>
          </w:tcPr>
          <w:p w:rsidR="006E5C55" w:rsidRPr="006E5C55" w:rsidRDefault="006E5C55" w:rsidP="001A2BC2">
            <w:pPr>
              <w:pBdr>
                <w:bottom w:val="single" w:sz="6" w:space="1" w:color="auto"/>
              </w:pBd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E5C55" w:rsidRPr="00F700B5" w:rsidTr="00522718">
        <w:trPr>
          <w:trHeight w:val="964"/>
          <w:jc w:val="center"/>
        </w:trPr>
        <w:tc>
          <w:tcPr>
            <w:tcW w:w="1396" w:type="dxa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6E5C55">
              <w:rPr>
                <w:rFonts w:ascii="ＭＳ ゴシック" w:eastAsia="ＭＳ ゴシック" w:hAnsi="ＭＳ ゴシック" w:hint="eastAsia"/>
                <w:sz w:val="44"/>
                <w:szCs w:val="44"/>
              </w:rPr>
              <w:t>Ｂ</w:t>
            </w:r>
          </w:p>
        </w:tc>
        <w:tc>
          <w:tcPr>
            <w:tcW w:w="1390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車道幅員</w:t>
            </w:r>
          </w:p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５ｍ以下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５ｃｍ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pBdr>
                <w:bottom w:val="single" w:sz="6" w:space="1" w:color="auto"/>
              </w:pBd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pBdr>
                <w:bottom w:val="single" w:sz="6" w:space="1" w:color="auto"/>
              </w:pBd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３ｃｍ</w:t>
            </w:r>
          </w:p>
        </w:tc>
        <w:tc>
          <w:tcPr>
            <w:tcW w:w="1386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Ｌ交通程度</w:t>
            </w:r>
          </w:p>
        </w:tc>
      </w:tr>
      <w:tr w:rsidR="006E5C55" w:rsidRPr="00F700B5" w:rsidTr="00522718">
        <w:trPr>
          <w:trHeight w:val="964"/>
          <w:jc w:val="center"/>
        </w:trPr>
        <w:tc>
          <w:tcPr>
            <w:tcW w:w="1396" w:type="dxa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6E5C55">
              <w:rPr>
                <w:rFonts w:ascii="ＭＳ ゴシック" w:eastAsia="ＭＳ ゴシック" w:hAnsi="ＭＳ ゴシック" w:hint="eastAsia"/>
                <w:sz w:val="44"/>
                <w:szCs w:val="44"/>
              </w:rPr>
              <w:t>Ｃ</w:t>
            </w:r>
          </w:p>
        </w:tc>
        <w:tc>
          <w:tcPr>
            <w:tcW w:w="1390" w:type="dxa"/>
            <w:vAlign w:val="center"/>
          </w:tcPr>
          <w:p w:rsidR="006E5C55" w:rsidRPr="006E5C55" w:rsidRDefault="006E5C55" w:rsidP="006E5C55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５ｍを超える道路又は２車線道路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５ｃｍ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pBdr>
                <w:bottom w:val="single" w:sz="6" w:space="1" w:color="auto"/>
              </w:pBd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ｃｍ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３ｃｍ</w:t>
            </w:r>
          </w:p>
        </w:tc>
        <w:tc>
          <w:tcPr>
            <w:tcW w:w="1386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Ａ交通程度</w:t>
            </w:r>
          </w:p>
        </w:tc>
      </w:tr>
      <w:tr w:rsidR="006E5C55" w:rsidRPr="00F700B5" w:rsidTr="00522718">
        <w:trPr>
          <w:trHeight w:val="964"/>
          <w:jc w:val="center"/>
        </w:trPr>
        <w:tc>
          <w:tcPr>
            <w:tcW w:w="1396" w:type="dxa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44"/>
                <w:szCs w:val="44"/>
              </w:rPr>
            </w:pPr>
            <w:r w:rsidRPr="006E5C55">
              <w:rPr>
                <w:rFonts w:ascii="ＭＳ ゴシック" w:eastAsia="ＭＳ ゴシック" w:hAnsi="ＭＳ ゴシック" w:hint="eastAsia"/>
                <w:sz w:val="44"/>
                <w:szCs w:val="44"/>
              </w:rPr>
              <w:t>Ｄ</w:t>
            </w:r>
          </w:p>
        </w:tc>
        <w:tc>
          <w:tcPr>
            <w:tcW w:w="1390" w:type="dxa"/>
            <w:vAlign w:val="center"/>
          </w:tcPr>
          <w:p w:rsidR="006E5C55" w:rsidRPr="006E5C55" w:rsidRDefault="006E5C55" w:rsidP="006E5C5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バス路線</w:t>
            </w:r>
          </w:p>
          <w:p w:rsidR="006E5C55" w:rsidRPr="006E5C55" w:rsidRDefault="006E5C55" w:rsidP="006E5C55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</w:p>
          <w:p w:rsidR="006E5C55" w:rsidRPr="006E5C55" w:rsidRDefault="006E5C55" w:rsidP="006E5C55">
            <w:pPr>
              <w:spacing w:line="26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４車線道路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５ｃｍ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ｃｍ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ｃｍ</w:t>
            </w:r>
          </w:p>
        </w:tc>
        <w:tc>
          <w:tcPr>
            <w:tcW w:w="1391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３ｃｍ</w:t>
            </w:r>
          </w:p>
        </w:tc>
        <w:tc>
          <w:tcPr>
            <w:tcW w:w="1386" w:type="dxa"/>
            <w:vAlign w:val="center"/>
          </w:tcPr>
          <w:p w:rsidR="006E5C55" w:rsidRPr="006E5C55" w:rsidRDefault="006E5C55" w:rsidP="006E5C55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6E5C55">
              <w:rPr>
                <w:rFonts w:ascii="ＭＳ ゴシック" w:eastAsia="ＭＳ ゴシック" w:hAnsi="ＭＳ ゴシック" w:hint="eastAsia"/>
                <w:sz w:val="22"/>
              </w:rPr>
              <w:t>Ｂ交通程度</w:t>
            </w:r>
          </w:p>
        </w:tc>
      </w:tr>
    </w:tbl>
    <w:p w:rsidR="00F700B5" w:rsidRDefault="006E5C55" w:rsidP="00F700B5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</w:p>
    <w:p w:rsidR="006E5C55" w:rsidRDefault="006E5C55" w:rsidP="00F700B5">
      <w:pPr>
        <w:rPr>
          <w:rFonts w:ascii="ＭＳ ゴシック" w:eastAsia="ＭＳ ゴシック" w:hAnsi="ＭＳ ゴシック"/>
          <w:sz w:val="22"/>
          <w:szCs w:val="28"/>
        </w:rPr>
      </w:pPr>
      <w:r w:rsidRPr="006E5C55">
        <w:rPr>
          <w:rFonts w:ascii="ＭＳ ゴシック" w:eastAsia="ＭＳ ゴシック" w:hAnsi="ＭＳ ゴシック" w:hint="eastAsia"/>
          <w:sz w:val="22"/>
          <w:szCs w:val="28"/>
        </w:rPr>
        <w:t xml:space="preserve">　　１．仮・本復旧の交通区分は参考であ</w:t>
      </w:r>
      <w:bookmarkStart w:id="0" w:name="_GoBack"/>
      <w:bookmarkEnd w:id="0"/>
      <w:r w:rsidRPr="006E5C55">
        <w:rPr>
          <w:rFonts w:ascii="ＭＳ ゴシック" w:eastAsia="ＭＳ ゴシック" w:hAnsi="ＭＳ ゴシック" w:hint="eastAsia"/>
          <w:sz w:val="22"/>
          <w:szCs w:val="28"/>
        </w:rPr>
        <w:t>り，現状交通量等を考慮して舗装構成を決定すること</w:t>
      </w:r>
    </w:p>
    <w:p w:rsidR="006E5C55" w:rsidRPr="006E5C55" w:rsidRDefault="006E5C55" w:rsidP="00F700B5">
      <w:pPr>
        <w:rPr>
          <w:rFonts w:ascii="ＭＳ ゴシック" w:eastAsia="ＭＳ ゴシック" w:hAnsi="ＭＳ ゴシック" w:hint="eastAsia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 xml:space="preserve">　　２．砂利道の場合は，切込砕石（０～４０）にて２０ｃｍの厚さとする。</w:t>
      </w:r>
    </w:p>
    <w:sectPr w:rsidR="006E5C55" w:rsidRPr="006E5C55" w:rsidSect="006E5C55">
      <w:pgSz w:w="11906" w:h="16838"/>
      <w:pgMar w:top="1440" w:right="1080" w:bottom="1440" w:left="1080" w:header="851" w:footer="992" w:gutter="0"/>
      <w:cols w:space="425"/>
      <w:docGrid w:type="linesAndChars" w:linePitch="487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213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B5"/>
    <w:rsid w:val="006E5C55"/>
    <w:rsid w:val="009A3A69"/>
    <w:rsid w:val="00B6079B"/>
    <w:rsid w:val="00F7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30A0F"/>
  <w15:chartTrackingRefBased/>
  <w15:docId w15:val="{888473F8-0706-4382-B7C9-FE6A97D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嶋村　駿汰</dc:creator>
  <cp:keywords/>
  <dc:description/>
  <cp:lastModifiedBy>嶋村　駿汰</cp:lastModifiedBy>
  <cp:revision>1</cp:revision>
  <dcterms:created xsi:type="dcterms:W3CDTF">2025-12-24T09:26:00Z</dcterms:created>
  <dcterms:modified xsi:type="dcterms:W3CDTF">2025-12-24T10:17:00Z</dcterms:modified>
</cp:coreProperties>
</file>